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944F2" w14:textId="77777777" w:rsidR="00595CB0" w:rsidRDefault="00595CB0" w:rsidP="00595CB0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 йил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24-28 март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</w:p>
    <w:p w14:paraId="7B46EB27" w14:textId="77777777" w:rsidR="00595CB0" w:rsidRDefault="00595CB0" w:rsidP="00595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ДТСЖ Тошкент вилояти бўлинмаси томонидан </w:t>
      </w:r>
    </w:p>
    <w:p w14:paraId="6AB81EF1" w14:textId="77777777" w:rsidR="00595CB0" w:rsidRDefault="00595CB0" w:rsidP="00595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3487F36B" w14:textId="77777777" w:rsidR="00595CB0" w:rsidRDefault="00595CB0" w:rsidP="00595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5E9230FA" w14:textId="77777777" w:rsidR="00595CB0" w:rsidRDefault="00595CB0" w:rsidP="00595CB0">
      <w:pPr>
        <w:spacing w:after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296DD03F" w14:textId="77777777" w:rsidR="00595CB0" w:rsidRDefault="00595CB0" w:rsidP="00595CB0">
      <w:pPr>
        <w:pStyle w:val="a3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1. Бўлинма ходимлари томонидан тасдиқланган тарғибот ре</w:t>
      </w:r>
      <w:r w:rsidR="005F319C">
        <w:rPr>
          <w:rFonts w:ascii="Times New Roman" w:hAnsi="Times New Roman" w:cs="Times New Roman"/>
          <w:sz w:val="28"/>
          <w:szCs w:val="28"/>
          <w:lang w:val="uz-Cyrl-UZ"/>
        </w:rPr>
        <w:t>жага мувофиқ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Бекобод туман тиббиёт бирлашмаси тасарруфидаги марказий шифохона, Кўп тармоқли марказий поликлиника</w:t>
      </w:r>
      <w:r w:rsidR="005F319C">
        <w:rPr>
          <w:rFonts w:ascii="Times New Roman" w:hAnsi="Times New Roman" w:cs="Times New Roman"/>
          <w:sz w:val="28"/>
          <w:szCs w:val="28"/>
          <w:lang w:val="uz-Cyrl-UZ"/>
        </w:rPr>
        <w:t xml:space="preserve"> ҳамда  2,3,4,</w:t>
      </w:r>
      <w:r w:rsidR="005F319C" w:rsidRPr="005F319C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5F319C">
        <w:rPr>
          <w:rFonts w:ascii="Times New Roman" w:hAnsi="Times New Roman" w:cs="Times New Roman"/>
          <w:sz w:val="28"/>
          <w:szCs w:val="28"/>
          <w:lang w:val="uz-Cyrl-UZ"/>
        </w:rPr>
        <w:t>-сон о</w:t>
      </w:r>
      <w:r w:rsidR="005F319C" w:rsidRPr="005F319C">
        <w:rPr>
          <w:rFonts w:ascii="Times New Roman" w:hAnsi="Times New Roman" w:cs="Times New Roman"/>
          <w:sz w:val="28"/>
          <w:szCs w:val="28"/>
          <w:lang w:val="uz-Cyrl-UZ"/>
        </w:rPr>
        <w:t>илавий поликлиникалари</w:t>
      </w:r>
      <w:r w:rsidRPr="005F31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тиббиёт ходимлари ва маҳалла фаоллари иштирокида ПҚ -311-сонли қарори, давлат тиббий суғуртаси механизмлари тўғрисида   тақдимот  ўтказилди.</w:t>
      </w:r>
    </w:p>
    <w:p w14:paraId="74DACA2A" w14:textId="77777777" w:rsidR="00595CB0" w:rsidRDefault="00595CB0" w:rsidP="00595C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2. Тошкент  вилояти  тиббиёт муассасаларининг 2025 йилнинг март ойи ҳисоботлари шифохонадан чиқарилган беморнинг статистик картаси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br/>
        <w:t>(066-ҳ/ш) орқали солиштирма таҳлили олиб борилмоқда.</w:t>
      </w:r>
    </w:p>
    <w:p w14:paraId="088A9FD4" w14:textId="77777777" w:rsidR="00C61ACC" w:rsidRDefault="00C61ACC" w:rsidP="00C61A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 w:rsidR="004E7437">
        <w:rPr>
          <w:rFonts w:ascii="Times New Roman" w:hAnsi="Times New Roman" w:cs="Times New Roman"/>
          <w:sz w:val="28"/>
          <w:szCs w:val="28"/>
          <w:lang w:val="uz-Cyrl-UZ"/>
        </w:rPr>
        <w:t xml:space="preserve"> 3.Тошкент вилояти даволаш-профилактик муассасаларидан 2024-2025 йиллар январ-</w:t>
      </w:r>
      <w:r w:rsidR="006D2F7E">
        <w:rPr>
          <w:rFonts w:ascii="Times New Roman" w:hAnsi="Times New Roman" w:cs="Times New Roman"/>
          <w:sz w:val="28"/>
          <w:szCs w:val="28"/>
          <w:lang w:val="uz-Cyrl-UZ"/>
        </w:rPr>
        <w:t>феврал ойларида бажарилган лабо</w:t>
      </w:r>
      <w:r w:rsidR="004E7437">
        <w:rPr>
          <w:rFonts w:ascii="Times New Roman" w:hAnsi="Times New Roman" w:cs="Times New Roman"/>
          <w:sz w:val="28"/>
          <w:szCs w:val="28"/>
          <w:lang w:val="uz-Cyrl-UZ"/>
        </w:rPr>
        <w:t>ратория текширувлари соли</w:t>
      </w:r>
      <w:r w:rsidR="006D2F7E">
        <w:rPr>
          <w:rFonts w:ascii="Times New Roman" w:hAnsi="Times New Roman" w:cs="Times New Roman"/>
          <w:sz w:val="28"/>
          <w:szCs w:val="28"/>
          <w:lang w:val="uz-Cyrl-UZ"/>
        </w:rPr>
        <w:t>штирма ҳ</w:t>
      </w:r>
      <w:r w:rsidR="00EF0D07">
        <w:rPr>
          <w:rFonts w:ascii="Times New Roman" w:hAnsi="Times New Roman" w:cs="Times New Roman"/>
          <w:sz w:val="28"/>
          <w:szCs w:val="28"/>
          <w:lang w:val="uz-Cyrl-UZ"/>
        </w:rPr>
        <w:t>исоботлари олинди ва таҳ</w:t>
      </w:r>
      <w:r w:rsidR="004E7437">
        <w:rPr>
          <w:rFonts w:ascii="Times New Roman" w:hAnsi="Times New Roman" w:cs="Times New Roman"/>
          <w:sz w:val="28"/>
          <w:szCs w:val="28"/>
          <w:lang w:val="uz-Cyrl-UZ"/>
        </w:rPr>
        <w:t>лил қилинди.</w:t>
      </w:r>
      <w:r w:rsidRPr="00C61ACC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</w:p>
    <w:p w14:paraId="49223127" w14:textId="77777777" w:rsidR="00C61ACC" w:rsidRPr="00C61ACC" w:rsidRDefault="00C61ACC" w:rsidP="00C61A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4</w:t>
      </w:r>
      <w:r w:rsidRPr="00C61ACC">
        <w:rPr>
          <w:rFonts w:ascii="Times New Roman" w:hAnsi="Times New Roman" w:cs="Times New Roman"/>
          <w:sz w:val="28"/>
          <w:szCs w:val="28"/>
          <w:lang w:val="uz-Cyrl-UZ"/>
        </w:rPr>
        <w:t xml:space="preserve">. Тошкент вилояти тиббиёт муасасаларининг 2025 </w:t>
      </w:r>
      <w:r w:rsidR="006D17B3">
        <w:rPr>
          <w:rFonts w:ascii="Times New Roman" w:hAnsi="Times New Roman" w:cs="Times New Roman"/>
          <w:sz w:val="28"/>
          <w:szCs w:val="28"/>
          <w:lang w:val="uz-Cyrl-UZ"/>
        </w:rPr>
        <w:t>йил феврал ойида даволанганлик ҳолати бўйича тақдим қилинган ҳ</w:t>
      </w:r>
      <w:r w:rsidRPr="00C61ACC">
        <w:rPr>
          <w:rFonts w:ascii="Times New Roman" w:hAnsi="Times New Roman" w:cs="Times New Roman"/>
          <w:sz w:val="28"/>
          <w:szCs w:val="28"/>
          <w:lang w:val="uz-Cyrl-UZ"/>
        </w:rPr>
        <w:t>исоботларига асосан        15% якуний тўлов я</w:t>
      </w:r>
      <w:r w:rsidR="006D17B3">
        <w:rPr>
          <w:rFonts w:ascii="Times New Roman" w:hAnsi="Times New Roman" w:cs="Times New Roman"/>
          <w:sz w:val="28"/>
          <w:szCs w:val="28"/>
          <w:lang w:val="uz-Cyrl-UZ"/>
        </w:rPr>
        <w:t>ъ</w:t>
      </w:r>
      <w:r w:rsidRPr="00C61ACC">
        <w:rPr>
          <w:rFonts w:ascii="Times New Roman" w:hAnsi="Times New Roman" w:cs="Times New Roman"/>
          <w:sz w:val="28"/>
          <w:szCs w:val="28"/>
          <w:lang w:val="uz-Cyrl-UZ"/>
        </w:rPr>
        <w:t xml:space="preserve">ни 2 млрд 13 млн 796 минг сўм маблағ молиялаштирилди. </w:t>
      </w:r>
    </w:p>
    <w:p w14:paraId="3FC4744B" w14:textId="77777777" w:rsidR="00C61ACC" w:rsidRPr="00C61ACC" w:rsidRDefault="00C61ACC" w:rsidP="00C61A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C61ACC"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</w:p>
    <w:p w14:paraId="6EAE33E4" w14:textId="77777777" w:rsidR="00595CB0" w:rsidRDefault="00595CB0" w:rsidP="00595C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C099915" w14:textId="77777777" w:rsidR="00595CB0" w:rsidRDefault="00595CB0" w:rsidP="00595C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74279CC" w14:textId="77777777" w:rsidR="00595CB0" w:rsidRDefault="00595CB0" w:rsidP="00595C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2616"/>
        <w:gridCol w:w="2501"/>
      </w:tblGrid>
      <w:tr w:rsidR="00595CB0" w14:paraId="1371D0FB" w14:textId="77777777" w:rsidTr="00595CB0">
        <w:trPr>
          <w:trHeight w:val="911"/>
        </w:trPr>
        <w:tc>
          <w:tcPr>
            <w:tcW w:w="4238" w:type="dxa"/>
            <w:hideMark/>
          </w:tcPr>
          <w:p w14:paraId="1C473F4F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 xml:space="preserve">ДТСЖ Тошкент вилояти </w:t>
            </w:r>
          </w:p>
          <w:p w14:paraId="74547603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бўлинмаси бошлиғи</w:t>
            </w:r>
          </w:p>
        </w:tc>
        <w:tc>
          <w:tcPr>
            <w:tcW w:w="2616" w:type="dxa"/>
            <w:hideMark/>
          </w:tcPr>
          <w:p w14:paraId="674059C2" w14:textId="403A301D" w:rsidR="00595CB0" w:rsidRPr="00204A11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501" w:type="dxa"/>
          </w:tcPr>
          <w:p w14:paraId="2AC04D4E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  <w:p w14:paraId="2E627D68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Ғ.А.Юсупов</w:t>
            </w:r>
          </w:p>
        </w:tc>
      </w:tr>
    </w:tbl>
    <w:p w14:paraId="106AEAA1" w14:textId="77777777" w:rsidR="00595CB0" w:rsidRDefault="00595CB0" w:rsidP="00595CB0"/>
    <w:p w14:paraId="70B7D3DD" w14:textId="77777777" w:rsidR="00AA74F8" w:rsidRDefault="00AA74F8"/>
    <w:sectPr w:rsidR="00AA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1B"/>
    <w:rsid w:val="00204A11"/>
    <w:rsid w:val="0035201B"/>
    <w:rsid w:val="004E7437"/>
    <w:rsid w:val="00595CB0"/>
    <w:rsid w:val="005F319C"/>
    <w:rsid w:val="006D17B3"/>
    <w:rsid w:val="006D2F7E"/>
    <w:rsid w:val="00AA74F8"/>
    <w:rsid w:val="00C61ACC"/>
    <w:rsid w:val="00C70B8E"/>
    <w:rsid w:val="00E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A3F4"/>
  <w15:chartTrackingRefBased/>
  <w15:docId w15:val="{130237F3-6DB7-422C-8152-046BCDF3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B0"/>
    <w:pPr>
      <w:ind w:left="720"/>
      <w:contextualSpacing/>
    </w:pPr>
  </w:style>
  <w:style w:type="table" w:styleId="a4">
    <w:name w:val="Table Grid"/>
    <w:basedOn w:val="a1"/>
    <w:uiPriority w:val="59"/>
    <w:rsid w:val="00595C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Eldorbek Xolmurodov</cp:lastModifiedBy>
  <cp:revision>24</cp:revision>
  <dcterms:created xsi:type="dcterms:W3CDTF">2025-03-28T05:53:00Z</dcterms:created>
  <dcterms:modified xsi:type="dcterms:W3CDTF">2025-03-29T04:39:00Z</dcterms:modified>
</cp:coreProperties>
</file>