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C6F9" w14:textId="77777777" w:rsidR="001A25C3" w:rsidRDefault="001E13D6" w:rsidP="009308A3">
      <w:pPr>
        <w:spacing w:before="120" w:after="120" w:line="245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Давлат тиббий суғуртаси </w:t>
      </w:r>
      <w:r w:rsidR="002A17C1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жамғармаси</w:t>
      </w:r>
      <w:r w:rsidR="006214FF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ва тиббибёт ташкилотлари ўртасида </w:t>
      </w:r>
    </w:p>
    <w:p w14:paraId="02D74867" w14:textId="59406615" w:rsidR="0028202A" w:rsidRPr="00362F06" w:rsidRDefault="001E13D6" w:rsidP="009308A3">
      <w:pPr>
        <w:spacing w:before="120" w:after="120" w:line="245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2025 йил </w:t>
      </w:r>
      <w:r w:rsidR="00FF2360" w:rsidRPr="00FF2360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1A25C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апрел ҳолатига </w:t>
      </w:r>
      <w:r w:rsidR="00C12E1A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тузилган шартномалар бўйича</w:t>
      </w:r>
    </w:p>
    <w:p w14:paraId="18014D98" w14:textId="18535959" w:rsidR="001E13D6" w:rsidRDefault="001E2C99" w:rsidP="009308A3">
      <w:pPr>
        <w:spacing w:before="120" w:after="120" w:line="245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МАЪЛУМОТ</w:t>
      </w:r>
    </w:p>
    <w:p w14:paraId="050A8037" w14:textId="4AF06152" w:rsidR="00C12E1A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Ўзбекистон Республикасининг 2024 йил 24 декабрдаги ЎРҚ-1011-сон Қонуни билан </w:t>
      </w:r>
      <w:r w:rsidR="00524BC5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>тасдиқланган</w:t>
      </w:r>
      <w:r w:rsidR="00795C1C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Жамғарма кузатув кенгашининг </w:t>
      </w:r>
      <w:r w:rsidR="001E2C99" w:rsidRPr="00362F06">
        <w:rPr>
          <w:rFonts w:ascii="Times New Roman" w:hAnsi="Times New Roman" w:cs="Times New Roman"/>
          <w:sz w:val="26"/>
          <w:szCs w:val="26"/>
          <w:lang w:val="uz-Cyrl-UZ"/>
        </w:rPr>
        <w:t>2024 йил 26 декабрдаги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E2C99" w:rsidRPr="00362F06">
        <w:rPr>
          <w:rFonts w:ascii="Times New Roman" w:hAnsi="Times New Roman" w:cs="Times New Roman"/>
          <w:sz w:val="26"/>
          <w:szCs w:val="26"/>
          <w:lang w:val="uz-Cyrl-UZ"/>
        </w:rPr>
        <w:t>90-</w:t>
      </w:r>
      <w:r w:rsidR="00795C1C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баёни билан </w:t>
      </w:r>
      <w:r w:rsidR="00795C1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2025</w:t>
      </w:r>
      <w:r w:rsidR="00E52487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795C1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йил 1 чораги</w:t>
      </w:r>
      <w:r w:rsidR="00795C1C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учун тақсимланган маблағлар доирасида </w:t>
      </w:r>
      <w:r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>Давлат тиббий суғуртаси жамғармаси</w:t>
      </w:r>
      <w:r w:rsidR="00C12E1A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 </w:t>
      </w:r>
      <w:r w:rsidR="001E2C99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(кейинги ўринларда-Жамғарма) </w:t>
      </w:r>
      <w:r w:rsidR="00C12E1A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ва тиббиёт муассасалари ўртасида </w:t>
      </w:r>
      <w:r w:rsidR="00C12E1A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жами 5</w:t>
      </w:r>
      <w:r w:rsidR="001E2C99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 </w:t>
      </w:r>
      <w:r w:rsidR="00C12E1A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2</w:t>
      </w:r>
      <w:r w:rsidR="006214FF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60</w:t>
      </w:r>
      <w:r w:rsidR="00C12E1A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,</w:t>
      </w:r>
      <w:r w:rsidR="006214FF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0</w:t>
      </w:r>
      <w:r w:rsidR="00C12E1A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 xml:space="preserve"> млрд</w:t>
      </w:r>
      <w:r w:rsidR="00F22998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 xml:space="preserve"> </w:t>
      </w:r>
      <w:r w:rsidR="00C12E1A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сўмга 553 та шартнома</w:t>
      </w:r>
      <w:r w:rsidR="00C12E1A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 </w:t>
      </w:r>
      <w:r w:rsidR="003931E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расмийлаштирилган</w:t>
      </w:r>
      <w:r w:rsidR="00C12E1A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>.</w:t>
      </w:r>
    </w:p>
    <w:p w14:paraId="7EE566BD" w14:textId="157ECC84" w:rsidR="00A85EDC" w:rsidRPr="00362F06" w:rsidRDefault="00524BC5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Хусусан,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Ўзбекистон Республикаси Президентининг 2024 йил</w:t>
      </w:r>
      <w:r w:rsidR="001E6244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5 сентябрдаги </w:t>
      </w:r>
      <w:r w:rsidR="00C12E1A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ПҚ-311-сон қарорига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мувофиқ</w:t>
      </w:r>
      <w:r w:rsidR="00014257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ҳудудлар маҳаллий бюджетидан </w:t>
      </w:r>
      <w:r w:rsidR="001E13D6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Қорақалпоғистон Республикаси, Тошкент шаҳри ва вилоятлар тиббиёт муассасалари билан Жамғарма ўртасида кафолатланган пакет доирасида аҳолига кўрсатиладиган тиббий хизматлар хариди бўйича </w:t>
      </w:r>
      <w:r w:rsidR="00A85EDC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жами </w:t>
      </w:r>
      <w:r w:rsidR="00A85ED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</w:t>
      </w:r>
      <w:r w:rsidR="006214FF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A85ED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98</w:t>
      </w:r>
      <w:r w:rsidR="006214FF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8,0 </w:t>
      </w:r>
      <w:r w:rsidR="00A85ED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A85ED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="006214FF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A85ED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428 та шартнома </w:t>
      </w:r>
      <w:r w:rsidR="003931E3" w:rsidRPr="00362F06">
        <w:rPr>
          <w:rFonts w:ascii="Times New Roman" w:hAnsi="Times New Roman" w:cs="Times New Roman"/>
          <w:sz w:val="26"/>
          <w:szCs w:val="26"/>
          <w:lang w:val="uz-Cyrl-UZ"/>
        </w:rPr>
        <w:t>тузилган</w:t>
      </w:r>
      <w:r w:rsidR="00A85EDC" w:rsidRPr="00362F06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41A359AB" w14:textId="78CB6CBD" w:rsidR="00A85EDC" w:rsidRPr="00362F06" w:rsidRDefault="00A85EDC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Шу жумладан</w:t>
      </w:r>
      <w:r w:rsidR="006214FF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,</w:t>
      </w:r>
      <w:r w:rsidR="001E2C99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="00F22998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ҳ</w:t>
      </w:r>
      <w:r w:rsidR="001E2C99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удудлар </w:t>
      </w:r>
      <w:r w:rsidR="00F22998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кесимида </w:t>
      </w:r>
      <w:r w:rsidR="001E2C99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шартномалар</w:t>
      </w:r>
      <w:r w:rsidR="00F22998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 қуйидагича</w:t>
      </w:r>
      <w:r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:</w:t>
      </w:r>
    </w:p>
    <w:p w14:paraId="32B3DC73" w14:textId="37C4B501" w:rsidR="009C77FD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Сирдарё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26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29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,2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9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,7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BA4350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136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,5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391CEDC3" w14:textId="3F316EC0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Тошкент шаҳри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63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53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7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шаҳар</w:t>
      </w:r>
      <w:r w:rsidR="00BA4350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27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8,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0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243419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="00FA2DA5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256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,6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25DA1E58" w14:textId="0593DE87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Қорақалпоғистон Респ</w:t>
      </w:r>
      <w:r w:rsidR="00BA4350" w:rsidRPr="00362F06">
        <w:rPr>
          <w:rFonts w:ascii="Times New Roman" w:hAnsi="Times New Roman" w:cs="Times New Roman"/>
          <w:sz w:val="26"/>
          <w:szCs w:val="26"/>
          <w:lang w:val="uz-Cyrl-UZ"/>
        </w:rPr>
        <w:t>убликаси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42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487,0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, шундан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республика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муассасалари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75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ва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ТТБ (ШТБ)лар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31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1,6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3BCADAE7" w14:textId="5D47C220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Бухоро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32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500,4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185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7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</w:t>
      </w:r>
      <w:r w:rsidR="009308A3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(ШТБ)лар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314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,7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703CADF3" w14:textId="160C4C32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Қашқадарё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37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603,7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190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5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413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,2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7D96EE64" w14:textId="30722CE3" w:rsidR="00243419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Навоий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27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324,5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115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,9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208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,6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сўм;</w:t>
      </w:r>
    </w:p>
    <w:p w14:paraId="4FEF3A38" w14:textId="580A6E1A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Самарқанд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36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728,9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257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,3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471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6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2799677D" w14:textId="068B0A1C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Хоразм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33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405,8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141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,4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243419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26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4,4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BA4350"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4323E487" w14:textId="17A02EE0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Андижон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19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билан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239,9</w:t>
      </w:r>
      <w:r w:rsidR="00D31C6A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5302D8C6" w14:textId="7A5848A8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Жиззах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19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билан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123,9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; </w:t>
      </w:r>
    </w:p>
    <w:p w14:paraId="2F42F394" w14:textId="16293B69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Наманган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18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билан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209,0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368751D4" w14:textId="09FDDEA2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Сурхондарё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23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билан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177,7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005AFC6C" w14:textId="5DE5D0C7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Тошкент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22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билан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171,4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3D927CDF" w14:textId="6898B4E7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Фарғона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31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билан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251,9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="009308A3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шартномалар тузилган.</w:t>
      </w:r>
    </w:p>
    <w:p w14:paraId="37CD5559" w14:textId="5268A744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Шунингдек, </w:t>
      </w:r>
      <w:r w:rsidR="00524BC5" w:rsidRPr="00362F06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>Имтиёзли тоифага кирувчи шахсларга</w:t>
      </w:r>
      <w:r w:rsidR="00524BC5" w:rsidRPr="00362F06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 xml:space="preserve"> </w:t>
      </w:r>
      <w:r w:rsidR="00524BC5" w:rsidRPr="00362F06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электрон йўлланма асосида кўрсатилган тиббий ёрдам харажатларини қоплаш мақсадида </w:t>
      </w:r>
      <w:r w:rsidR="00524BC5" w:rsidRPr="00362F0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Жамғарма томонидан </w:t>
      </w:r>
      <w:r w:rsidR="000D4DF5" w:rsidRPr="00362F06">
        <w:rPr>
          <w:rFonts w:ascii="Times New Roman" w:hAnsi="Times New Roman" w:cs="Times New Roman"/>
          <w:b/>
          <w:bCs/>
          <w:iCs/>
          <w:sz w:val="26"/>
          <w:szCs w:val="26"/>
          <w:lang w:val="uz-Cyrl-UZ"/>
        </w:rPr>
        <w:t xml:space="preserve">Ўзбекистон Республикаси Президентининг 28.07.2021 йилдаги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ПҚ-5199-сон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қарорига</w:t>
      </w:r>
      <w:r w:rsidR="00014257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асосан </w:t>
      </w:r>
      <w:r w:rsidR="00014257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Давлат тиббий суғуртаси жамғармаси ва тиббиёт </w:t>
      </w:r>
      <w:r w:rsidR="00524BC5" w:rsidRPr="00362F06">
        <w:rPr>
          <w:rFonts w:ascii="Times New Roman" w:hAnsi="Times New Roman" w:cs="Times New Roman"/>
          <w:sz w:val="26"/>
          <w:szCs w:val="26"/>
          <w:lang w:val="uz-Cyrl-UZ"/>
        </w:rPr>
        <w:t>ташкилотлари</w:t>
      </w:r>
      <w:r w:rsidR="00014257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билан давлат бюджети томонидан ажратилган маблағлар доирасида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14257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жами </w:t>
      </w:r>
      <w:r w:rsidR="00014257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27</w:t>
      </w:r>
      <w:r w:rsidR="003931E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</w:t>
      </w:r>
      <w:r w:rsidR="00014257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3931E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0</w:t>
      </w:r>
      <w:r w:rsidR="00014257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млрд сўмга 125 та шартнома имзолан</w:t>
      </w:r>
      <w:r w:rsidR="003931E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ган.</w:t>
      </w:r>
    </w:p>
    <w:p w14:paraId="6EEA5B19" w14:textId="77777777" w:rsidR="001A25C3" w:rsidRDefault="001A25C3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uz-Cyrl-UZ"/>
        </w:rPr>
      </w:pPr>
    </w:p>
    <w:p w14:paraId="5B50137E" w14:textId="2FB5C6CB" w:rsidR="00C013B2" w:rsidRPr="00362F06" w:rsidRDefault="00C013B2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Шу жумладан</w:t>
      </w:r>
      <w:r w:rsidR="009308A3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:</w:t>
      </w:r>
    </w:p>
    <w:p w14:paraId="2A08B2A6" w14:textId="641C71C1" w:rsidR="00C013B2" w:rsidRPr="00362F06" w:rsidRDefault="000D4DF5" w:rsidP="009308A3">
      <w:pPr>
        <w:pStyle w:val="a3"/>
        <w:numPr>
          <w:ilvl w:val="0"/>
          <w:numId w:val="2"/>
        </w:numPr>
        <w:spacing w:before="120" w:after="120" w:line="245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Республика ихтисослаштирилган марказлари </w:t>
      </w:r>
      <w:r w:rsidR="009308A3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билан </w:t>
      </w:r>
      <w:r w:rsidR="00C013B2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14 та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013B2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106,9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2ABA5708" w14:textId="1E107F96" w:rsidR="00C013B2" w:rsidRPr="00362F06" w:rsidRDefault="000D4DF5" w:rsidP="009308A3">
      <w:pPr>
        <w:pStyle w:val="a3"/>
        <w:numPr>
          <w:ilvl w:val="0"/>
          <w:numId w:val="2"/>
        </w:numPr>
        <w:spacing w:before="120" w:after="120" w:line="245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Республика 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шифохоналари билан 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21 та шартнома </w:t>
      </w:r>
      <w:r w:rsidR="00C013B2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100,3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49A9A7BF" w14:textId="0C5FF6E9" w:rsidR="00C013B2" w:rsidRPr="00362F06" w:rsidRDefault="00C013B2" w:rsidP="009308A3">
      <w:pPr>
        <w:pStyle w:val="a3"/>
        <w:numPr>
          <w:ilvl w:val="0"/>
          <w:numId w:val="2"/>
        </w:numPr>
        <w:spacing w:before="120" w:after="120" w:line="245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Худудий тиббиёт муассасалари бўйича 44 та шартнома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45,1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0C951C10" w14:textId="346BB08D" w:rsidR="00C013B2" w:rsidRPr="00362F06" w:rsidRDefault="00C013B2" w:rsidP="009308A3">
      <w:pPr>
        <w:pStyle w:val="a3"/>
        <w:numPr>
          <w:ilvl w:val="0"/>
          <w:numId w:val="2"/>
        </w:numPr>
        <w:spacing w:before="120" w:after="120" w:line="245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Нодавлат тиббиёт муассасалари бўйича 46 та шартнома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19,6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54EE65CE" w14:textId="35EEF474" w:rsidR="006214FF" w:rsidRDefault="00E35A50" w:rsidP="009308A3">
      <w:pPr>
        <w:pStyle w:val="a3"/>
        <w:spacing w:before="120" w:after="120" w:line="245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Ҳозирги кунда мазкур </w:t>
      </w:r>
      <w:r w:rsidR="002A664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тузилган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шартнома шартларига биноан </w:t>
      </w:r>
      <w:r w:rsidR="00A10A6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тиббиёт ташкилотларига белгиланган тартибда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кафолатланган пакет доирасида аҳолига кўрсатиладиган </w:t>
      </w:r>
      <w:r w:rsidR="00A10A6D" w:rsidRPr="00362F06">
        <w:rPr>
          <w:rFonts w:ascii="Times New Roman" w:hAnsi="Times New Roman" w:cs="Times New Roman"/>
          <w:sz w:val="26"/>
          <w:szCs w:val="26"/>
          <w:lang w:val="uz-Cyrl-UZ"/>
        </w:rPr>
        <w:t>тиббий хизматлар хариди ва и</w:t>
      </w:r>
      <w:r w:rsidR="00A10A6D" w:rsidRPr="00362F06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>мтиёзли тоифага кирувчи шахсларга</w:t>
      </w:r>
      <w:r w:rsidR="00A10A6D" w:rsidRPr="00362F06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 xml:space="preserve"> </w:t>
      </w:r>
      <w:r w:rsidR="00A10A6D" w:rsidRPr="00362F06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>кўрсатилган тиббий ёрдам харажатларини қоплаш</w:t>
      </w:r>
      <w:r w:rsidR="00A10A6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бўйича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ойма-ой</w:t>
      </w:r>
      <w:r w:rsidR="00A10A6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олдиндан тўловлар ҳамда ҳақиқатда кўрсатитган хизматлар учун Жамғарма томондан тўловлар амалга оширилмоқда.</w:t>
      </w:r>
    </w:p>
    <w:p w14:paraId="29217CDB" w14:textId="77777777" w:rsidR="00362F06" w:rsidRDefault="00362F06" w:rsidP="009308A3">
      <w:pPr>
        <w:pStyle w:val="a3"/>
        <w:spacing w:before="120" w:after="120" w:line="245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6D5194B" w14:textId="2AB53349" w:rsidR="00362F06" w:rsidRDefault="00362F06" w:rsidP="00362F06">
      <w:pPr>
        <w:pStyle w:val="a3"/>
        <w:spacing w:before="120" w:after="120" w:line="245" w:lineRule="auto"/>
        <w:ind w:left="0" w:firstLine="567"/>
        <w:contextualSpacing w:val="0"/>
        <w:jc w:val="right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О.Раджабов</w:t>
      </w:r>
    </w:p>
    <w:p w14:paraId="5714432E" w14:textId="06EF12D2" w:rsidR="00362F06" w:rsidRDefault="00FF2360" w:rsidP="00362F06">
      <w:pPr>
        <w:pStyle w:val="a3"/>
        <w:spacing w:before="120" w:after="120" w:line="245" w:lineRule="auto"/>
        <w:ind w:left="0" w:firstLine="567"/>
        <w:contextualSpacing w:val="0"/>
        <w:jc w:val="right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11</w:t>
      </w:r>
      <w:r w:rsidR="00362F06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="002B5497">
        <w:rPr>
          <w:rFonts w:ascii="Times New Roman" w:hAnsi="Times New Roman" w:cs="Times New Roman"/>
          <w:sz w:val="26"/>
          <w:szCs w:val="26"/>
          <w:lang w:val="uz-Cyrl-UZ"/>
        </w:rPr>
        <w:t>04</w:t>
      </w:r>
      <w:r w:rsidR="00362F06">
        <w:rPr>
          <w:rFonts w:ascii="Times New Roman" w:hAnsi="Times New Roman" w:cs="Times New Roman"/>
          <w:sz w:val="26"/>
          <w:szCs w:val="26"/>
          <w:lang w:val="uz-Cyrl-UZ"/>
        </w:rPr>
        <w:t>.2025 йил</w:t>
      </w:r>
    </w:p>
    <w:p w14:paraId="1B4B58D6" w14:textId="77777777" w:rsidR="00362F06" w:rsidRPr="00362F06" w:rsidRDefault="00362F06" w:rsidP="009308A3">
      <w:pPr>
        <w:pStyle w:val="a3"/>
        <w:spacing w:before="120" w:after="120" w:line="245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362F06" w:rsidRPr="00362F06" w:rsidSect="001A25C3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A2FE9"/>
    <w:multiLevelType w:val="hybridMultilevel"/>
    <w:tmpl w:val="9EACA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9AC424A"/>
    <w:multiLevelType w:val="hybridMultilevel"/>
    <w:tmpl w:val="8A16FBB4"/>
    <w:lvl w:ilvl="0" w:tplc="DC425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30781">
    <w:abstractNumId w:val="1"/>
  </w:num>
  <w:num w:numId="2" w16cid:durableId="44573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D6"/>
    <w:rsid w:val="00014257"/>
    <w:rsid w:val="000D4DF5"/>
    <w:rsid w:val="00180646"/>
    <w:rsid w:val="001874F0"/>
    <w:rsid w:val="001A25C3"/>
    <w:rsid w:val="001E13D6"/>
    <w:rsid w:val="001E2C99"/>
    <w:rsid w:val="001E6244"/>
    <w:rsid w:val="00243419"/>
    <w:rsid w:val="0028202A"/>
    <w:rsid w:val="002A17C1"/>
    <w:rsid w:val="002A6642"/>
    <w:rsid w:val="002B5497"/>
    <w:rsid w:val="0034574F"/>
    <w:rsid w:val="00362F06"/>
    <w:rsid w:val="003931E3"/>
    <w:rsid w:val="00524BC5"/>
    <w:rsid w:val="006214FF"/>
    <w:rsid w:val="006C1791"/>
    <w:rsid w:val="00795C1C"/>
    <w:rsid w:val="007C5490"/>
    <w:rsid w:val="009308A3"/>
    <w:rsid w:val="009C77FD"/>
    <w:rsid w:val="009E0624"/>
    <w:rsid w:val="00A10A6D"/>
    <w:rsid w:val="00A85EDC"/>
    <w:rsid w:val="00AD51CD"/>
    <w:rsid w:val="00B52085"/>
    <w:rsid w:val="00BA4350"/>
    <w:rsid w:val="00C013B2"/>
    <w:rsid w:val="00C12E1A"/>
    <w:rsid w:val="00C26B4F"/>
    <w:rsid w:val="00CB59C7"/>
    <w:rsid w:val="00D31C6A"/>
    <w:rsid w:val="00E35A50"/>
    <w:rsid w:val="00E52487"/>
    <w:rsid w:val="00F22998"/>
    <w:rsid w:val="00F708CA"/>
    <w:rsid w:val="00FA2DA5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BA56"/>
  <w15:chartTrackingRefBased/>
  <w15:docId w15:val="{9D086C34-AA9C-4654-9DC2-B3FAE04E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2025-04-04T10:04:00Z</cp:lastPrinted>
  <dcterms:created xsi:type="dcterms:W3CDTF">2025-03-14T12:23:00Z</dcterms:created>
  <dcterms:modified xsi:type="dcterms:W3CDTF">2025-04-11T11:16:00Z</dcterms:modified>
</cp:coreProperties>
</file>