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106A" w14:textId="0DB0D804" w:rsidR="00AB3C18" w:rsidRPr="00132ED4" w:rsidRDefault="00AB3C18" w:rsidP="00AB3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Тиббий хизматлар сифатини назорат қи</w:t>
      </w:r>
      <w:r w:rsidR="005F1B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лиш бўлими томонидан </w:t>
      </w:r>
      <w:r w:rsidR="005F1B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2025 йил 14-18</w:t>
      </w:r>
      <w:r w:rsidRPr="00132E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апрель кунлари давомида амалга оширилган ишлар тўғрисида </w:t>
      </w:r>
    </w:p>
    <w:p w14:paraId="6C002A1A" w14:textId="246C63BF" w:rsidR="00355355" w:rsidRPr="00132ED4" w:rsidRDefault="00AB3C18" w:rsidP="00AB3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3913D131" w14:textId="77777777" w:rsidR="00AB3C18" w:rsidRPr="00132ED4" w:rsidRDefault="00AB3C18" w:rsidP="00AB3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A262AB2" w14:textId="4059752E" w:rsidR="008212CF" w:rsidRPr="00132ED4" w:rsidRDefault="006A49AC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ДТСЖнинг 2025 йил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даги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33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-хс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буйруғи билан 2025 йил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br/>
        <w:t>7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дан 2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гача Жамгарманинг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ички аудит хизматининг 2025 йил иш режасига асосан Тошкент шаҳар ўсмирлар диспансерида жамғарма хисобидан ажратилган маблағларни мақсадли сарфланиши ҳамда бюджет қонунчилигига риоя этилиши юзасидан аудит тартибини ўтказиш учун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бўлимнинг бош мутаҳассиси юборилди;</w:t>
      </w:r>
    </w:p>
    <w:p w14:paraId="64662A8C" w14:textId="666940EF" w:rsidR="00056F4B" w:rsidRPr="00132ED4" w:rsidRDefault="006A49AC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жамғармаси тиббий хизматлар сифатини назорат қилиш бўлимининг иш режасига асосан Ўзбекистон Республикаси Президентининг 2024 йил 5 сентябрдаги “Давлат тиббий суғуртаси механизмларини жорий этишга оид чора-тадбирлар тўғрисида”ги ПҚ-311-сонли қарори ижроси бўйича бўлимда иш олиб борилди.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Худудий бўлиммалари билан телефон ва телеграмм дастури орқали иш фаолияти юзасидан мулоқатлар олиб борилди;</w:t>
      </w:r>
    </w:p>
    <w:p w14:paraId="4C85EF1D" w14:textId="77777777" w:rsidR="00187449" w:rsidRDefault="00187449" w:rsidP="0018744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ZOOM дастури орқали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Бюджетни молиялаштириш,АПМлар ва стационарларда янги хисобот шакиллари бўйича худудлардан хисоботларни йигиш тўғрисида маълумотлар берилди 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49331BC7" w14:textId="77777777" w:rsidR="00187449" w:rsidRDefault="00187449" w:rsidP="0018744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Янги хисобот шакиллар бўйича ҳудудий бўлинмалардан мағлумотлар йигилди ва свод қилиб ДТСЖ раҳбариятига етказилди </w:t>
      </w:r>
    </w:p>
    <w:p w14:paraId="51107A9B" w14:textId="30BF4FEF" w:rsidR="004529B8" w:rsidRPr="00F93998" w:rsidRDefault="00AB3C18" w:rsidP="00F939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F93998" w:rsidRPr="00F93998">
        <w:rPr>
          <w:lang w:val="uz-Cyrl-UZ"/>
        </w:rPr>
        <w:t xml:space="preserve"> </w:t>
      </w:r>
      <w:r w:rsidR="00F93998" w:rsidRPr="00F93998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 Президентининг 2024 йил 5 сентябрдаги “Давлат тиббий суғуртаси механизмларини жорий этишга оид чора-тадбирлар тўғрисида”ги ПҚ-311-сонли қарори ижросини таъминлаш,ҳудудларда  Давлат тиббий суғурта механизмларини жорий этилишига тайёргарликни ўрганиш  ва ўқув-тренинг машғулотлари ўтказиш мақсадида ДТСЖнинг  2025йил 14 апрель №38-хсбуйруғига мувофиқ  15-18 апрель кунлари  Хоразим вилоятига хизмат сафарида</w:t>
      </w:r>
    </w:p>
    <w:p w14:paraId="7965B25B" w14:textId="59532900" w:rsidR="00AE50FE" w:rsidRPr="00132ED4" w:rsidRDefault="006A6B91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Реимбурсация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0AD448B1" w14:textId="60A8307B" w:rsidR="00AE50FE" w:rsidRPr="00132ED4" w:rsidRDefault="00AE50FE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Худудий бўлимлар томонид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ан глобал бюджет хисобида даволо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вчи стационар ва диспансерлар ҳисо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ботларини йиғилиб ва тахлили қилинди;</w:t>
      </w:r>
    </w:p>
    <w:p w14:paraId="1114356F" w14:textId="5828727F" w:rsidR="00AE50FE" w:rsidRPr="00132ED4" w:rsidRDefault="00AE50FE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Худудий бўлимлар томонидан худудлардаги муассасаларда ўтказилган мониторинг маълумотлари 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йиғилиб ва тахлили қилинди;</w:t>
      </w:r>
    </w:p>
    <w:p w14:paraId="058BE694" w14:textId="320C395E" w:rsidR="00EA4D65" w:rsidRPr="00132ED4" w:rsidRDefault="001B33D1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Шартнома шартлари бўйича АПМ ва стационарлар учун ягона ҳисо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бот шакиллари намунаси яратилди;</w:t>
      </w:r>
    </w:p>
    <w:p w14:paraId="23380951" w14:textId="5A15C5EB" w:rsidR="001B33D1" w:rsidRPr="00132ED4" w:rsidRDefault="00B95777" w:rsidP="00B9577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Тошкент шахар Уч тепа туман КТМПда Тиббий бригадалар ишни ўрганиб чикилди,Демед дастури орқали ахолига кўрсатилаётган хизмат қай даражада эканлиги ,</w:t>
      </w:r>
      <w:r w:rsidR="001B33D1" w:rsidRPr="00132ED4">
        <w:rPr>
          <w:rFonts w:ascii="Times New Roman" w:hAnsi="Times New Roman" w:cs="Times New Roman"/>
          <w:sz w:val="28"/>
          <w:szCs w:val="28"/>
          <w:lang w:val="uz-Cyrl-UZ"/>
        </w:rPr>
        <w:t>реимбурсация дастури асосида берилаётган электрон рецептлар ва уларни реализация қилиш бў</w:t>
      </w:r>
      <w:r>
        <w:rPr>
          <w:rFonts w:ascii="Times New Roman" w:hAnsi="Times New Roman" w:cs="Times New Roman"/>
          <w:sz w:val="28"/>
          <w:szCs w:val="28"/>
          <w:lang w:val="uz-Cyrl-UZ"/>
        </w:rPr>
        <w:t>йича маълумотнома тақдим этилди.</w:t>
      </w:r>
      <w:r w:rsidRPr="00B9577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2024 йил 5 сентябрдаги “Давлат тиббий суғуртаси механизмларини жорий этишга оид чора-тадбирлар тўғрисида</w:t>
      </w:r>
      <w:r>
        <w:rPr>
          <w:rFonts w:ascii="Times New Roman" w:hAnsi="Times New Roman" w:cs="Times New Roman"/>
          <w:sz w:val="28"/>
          <w:szCs w:val="28"/>
          <w:lang w:val="uz-Cyrl-UZ"/>
        </w:rPr>
        <w:t>”ги ПҚ-311-сонли қарори ижросини таъминлаш бўйича ўқув семинари ўтказилди.</w:t>
      </w:r>
    </w:p>
    <w:p w14:paraId="6392B645" w14:textId="10E71AAF" w:rsidR="004529B8" w:rsidRDefault="004529B8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ZOOM дастури орқали</w:t>
      </w:r>
      <w:r w:rsidR="005F1BA1">
        <w:rPr>
          <w:rFonts w:ascii="Times New Roman" w:hAnsi="Times New Roman" w:cs="Times New Roman"/>
          <w:sz w:val="28"/>
          <w:szCs w:val="28"/>
          <w:lang w:val="uz-Cyrl-UZ"/>
        </w:rPr>
        <w:t xml:space="preserve"> Бюджетни молиялаштириш,АПМлар ва стационарларда янги </w:t>
      </w:r>
      <w:r w:rsidR="004977AC">
        <w:rPr>
          <w:rFonts w:ascii="Times New Roman" w:hAnsi="Times New Roman" w:cs="Times New Roman"/>
          <w:sz w:val="28"/>
          <w:szCs w:val="28"/>
          <w:lang w:val="uz-Cyrl-UZ"/>
        </w:rPr>
        <w:t xml:space="preserve">хисобот шакиллари бўйича худудлардан хисоботларни йигиш тўғрисида маълумотлар берилди 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0CF76772" w14:textId="7BC9895F" w:rsidR="004977AC" w:rsidRDefault="004977AC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Янги хисобот шакиллар бўйича ҳудудий бўлинмалардан мағлумотлар йигилди ва свод қилиб ДТСЖ раҳбариятига етказилди </w:t>
      </w:r>
    </w:p>
    <w:p w14:paraId="37C7BF02" w14:textId="20E56D36" w:rsidR="005F1BA1" w:rsidRPr="00132ED4" w:rsidRDefault="005F1BA1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ZOOM дастури орқали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ССВ,ДТСЖ,Республика даражасидаги тиббиёт муассалари билан </w:t>
      </w:r>
      <w:r w:rsidR="00AD10CF">
        <w:rPr>
          <w:rFonts w:ascii="Times New Roman" w:hAnsi="Times New Roman" w:cs="Times New Roman"/>
          <w:sz w:val="28"/>
          <w:szCs w:val="28"/>
          <w:lang w:val="uz-Cyrl-UZ"/>
        </w:rPr>
        <w:t xml:space="preserve">биргаликда даволанган ҳолат бўйича молиялаштириш,имтиёзли беморларни йўналтириш маршрутини ўрганиб чиқиш ва бир қатор савол жавоблар тариқасида ўтказилди </w:t>
      </w:r>
    </w:p>
    <w:p w14:paraId="46F60DF2" w14:textId="6D6504AC" w:rsidR="008212CF" w:rsidRPr="00132ED4" w:rsidRDefault="001A3149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EDO.IJRO.UZ ижро интизоми идоралараро электрон тизими орқали келиб тушган хужжатлар кўриб чиқилди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ва ижроси таъминланди;</w:t>
      </w:r>
    </w:p>
    <w:p w14:paraId="377E610F" w14:textId="77777777" w:rsidR="009F5A17" w:rsidRDefault="009F5A17" w:rsidP="001A3149">
      <w:pPr>
        <w:spacing w:after="0" w:line="252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695846A0" w14:textId="77777777" w:rsidR="009F5A17" w:rsidRDefault="009F5A17" w:rsidP="001A3149">
      <w:pPr>
        <w:spacing w:after="0" w:line="252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0E7F08C3" w14:textId="77777777" w:rsidR="009F5A17" w:rsidRDefault="009F5A17" w:rsidP="001A3149">
      <w:pPr>
        <w:spacing w:after="0" w:line="252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0A30C3DB" w14:textId="7A9A5A16" w:rsidR="001A3149" w:rsidRPr="00132ED4" w:rsidRDefault="001A3149" w:rsidP="001A3149">
      <w:pPr>
        <w:spacing w:after="0" w:line="252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bookmarkStart w:id="0" w:name="_GoBack"/>
      <w:bookmarkEnd w:id="0"/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ДТСЖ Тиббий хизматлар сифатни</w:t>
      </w:r>
    </w:p>
    <w:p w14:paraId="1B1AFA70" w14:textId="07EAABA3" w:rsidR="001A3149" w:rsidRPr="00132ED4" w:rsidRDefault="001A3149" w:rsidP="00AB3C18">
      <w:pPr>
        <w:spacing w:after="0" w:line="25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назорат қилиш бўлими бош бошлғи </w:t>
      </w: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="00AB3C18"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="00AB3C18"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="00AB3C18"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Д. Турсунова</w:t>
      </w:r>
    </w:p>
    <w:sectPr w:rsidR="001A3149" w:rsidRPr="00132ED4" w:rsidSect="00AB3C1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1A5"/>
    <w:multiLevelType w:val="hybridMultilevel"/>
    <w:tmpl w:val="EDFA1854"/>
    <w:lvl w:ilvl="0" w:tplc="CC4045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41"/>
    <w:rsid w:val="00023605"/>
    <w:rsid w:val="00056F4B"/>
    <w:rsid w:val="000674E8"/>
    <w:rsid w:val="00102F9E"/>
    <w:rsid w:val="00132ED4"/>
    <w:rsid w:val="00187449"/>
    <w:rsid w:val="00196EAF"/>
    <w:rsid w:val="001A3149"/>
    <w:rsid w:val="001B33D1"/>
    <w:rsid w:val="00355355"/>
    <w:rsid w:val="004529B8"/>
    <w:rsid w:val="004977AC"/>
    <w:rsid w:val="00542576"/>
    <w:rsid w:val="005B3141"/>
    <w:rsid w:val="005F1BA1"/>
    <w:rsid w:val="00670525"/>
    <w:rsid w:val="006A49AC"/>
    <w:rsid w:val="006A6B91"/>
    <w:rsid w:val="008212CF"/>
    <w:rsid w:val="008D7F32"/>
    <w:rsid w:val="009E7B98"/>
    <w:rsid w:val="009F5A17"/>
    <w:rsid w:val="00A432DB"/>
    <w:rsid w:val="00AB3C18"/>
    <w:rsid w:val="00AD10CF"/>
    <w:rsid w:val="00AE50FE"/>
    <w:rsid w:val="00B95777"/>
    <w:rsid w:val="00BB079B"/>
    <w:rsid w:val="00BD6C75"/>
    <w:rsid w:val="00CC02FE"/>
    <w:rsid w:val="00CC1ECE"/>
    <w:rsid w:val="00D051E4"/>
    <w:rsid w:val="00DB2BDA"/>
    <w:rsid w:val="00E52BE7"/>
    <w:rsid w:val="00EA3189"/>
    <w:rsid w:val="00EA4D65"/>
    <w:rsid w:val="00EB0597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ECB6"/>
  <w15:docId w15:val="{054EFB99-FCB6-4BCD-8B10-DFFDDD9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2025-04-11T10:13:00Z</cp:lastPrinted>
  <dcterms:created xsi:type="dcterms:W3CDTF">2025-04-11T09:52:00Z</dcterms:created>
  <dcterms:modified xsi:type="dcterms:W3CDTF">2025-04-18T06:51:00Z</dcterms:modified>
</cp:coreProperties>
</file>