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815A" w14:textId="243A5A63" w:rsidR="005B5320" w:rsidRPr="00671DA5" w:rsidRDefault="00C410B2" w:rsidP="00804D92">
      <w:pPr>
        <w:spacing w:after="0" w:line="240" w:lineRule="auto"/>
        <w:jc w:val="center"/>
        <w:rPr>
          <w:rFonts w:ascii="Times New Roman" w:hAnsi="Times New Roman" w:cs="Times New Roman"/>
          <w:b/>
          <w:sz w:val="28"/>
          <w:szCs w:val="28"/>
          <w:lang w:val="uz-Cyrl-UZ"/>
        </w:rPr>
      </w:pPr>
      <w:r w:rsidRPr="00671DA5">
        <w:rPr>
          <w:rFonts w:ascii="Times New Roman" w:hAnsi="Times New Roman" w:cs="Times New Roman"/>
          <w:b/>
          <w:sz w:val="28"/>
          <w:szCs w:val="28"/>
        </w:rPr>
        <w:t xml:space="preserve">Давлат </w:t>
      </w:r>
      <w:proofErr w:type="spellStart"/>
      <w:r w:rsidRPr="00671DA5">
        <w:rPr>
          <w:rFonts w:ascii="Times New Roman" w:hAnsi="Times New Roman" w:cs="Times New Roman"/>
          <w:b/>
          <w:sz w:val="28"/>
          <w:szCs w:val="28"/>
        </w:rPr>
        <w:t>тиббий</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суғуртаси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механизмларини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Фарғона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ви</w:t>
      </w:r>
      <w:r w:rsidR="00BF1567" w:rsidRPr="00671DA5">
        <w:rPr>
          <w:rFonts w:ascii="Times New Roman" w:hAnsi="Times New Roman" w:cs="Times New Roman"/>
          <w:b/>
          <w:sz w:val="28"/>
          <w:szCs w:val="28"/>
        </w:rPr>
        <w:t>лоятида</w:t>
      </w:r>
      <w:proofErr w:type="spellEnd"/>
      <w:r w:rsidR="00BF1567" w:rsidRPr="00671DA5">
        <w:rPr>
          <w:rFonts w:ascii="Times New Roman" w:hAnsi="Times New Roman" w:cs="Times New Roman"/>
          <w:b/>
          <w:sz w:val="28"/>
          <w:szCs w:val="28"/>
        </w:rPr>
        <w:t xml:space="preserve"> </w:t>
      </w:r>
      <w:proofErr w:type="spellStart"/>
      <w:r w:rsidR="00BF1567" w:rsidRPr="00671DA5">
        <w:rPr>
          <w:rFonts w:ascii="Times New Roman" w:hAnsi="Times New Roman" w:cs="Times New Roman"/>
          <w:b/>
          <w:sz w:val="28"/>
          <w:szCs w:val="28"/>
        </w:rPr>
        <w:t>жорий</w:t>
      </w:r>
      <w:proofErr w:type="spellEnd"/>
      <w:r w:rsidR="00BF1567" w:rsidRPr="00671DA5">
        <w:rPr>
          <w:rFonts w:ascii="Times New Roman" w:hAnsi="Times New Roman" w:cs="Times New Roman"/>
          <w:b/>
          <w:sz w:val="28"/>
          <w:szCs w:val="28"/>
        </w:rPr>
        <w:t xml:space="preserve"> </w:t>
      </w:r>
      <w:proofErr w:type="spellStart"/>
      <w:proofErr w:type="gramStart"/>
      <w:r w:rsidR="00BF1567" w:rsidRPr="00671DA5">
        <w:rPr>
          <w:rFonts w:ascii="Times New Roman" w:hAnsi="Times New Roman" w:cs="Times New Roman"/>
          <w:b/>
          <w:sz w:val="28"/>
          <w:szCs w:val="28"/>
        </w:rPr>
        <w:t>этиш</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бўйича</w:t>
      </w:r>
      <w:proofErr w:type="spellEnd"/>
      <w:proofErr w:type="gramEnd"/>
      <w:r w:rsidRPr="00671DA5">
        <w:rPr>
          <w:rFonts w:ascii="Times New Roman" w:hAnsi="Times New Roman" w:cs="Times New Roman"/>
          <w:b/>
          <w:sz w:val="28"/>
          <w:szCs w:val="28"/>
        </w:rPr>
        <w:t xml:space="preserve"> </w:t>
      </w:r>
      <w:r w:rsidRPr="00671DA5">
        <w:rPr>
          <w:rFonts w:ascii="Times New Roman" w:hAnsi="Times New Roman" w:cs="Times New Roman"/>
          <w:b/>
          <w:sz w:val="28"/>
          <w:szCs w:val="28"/>
          <w:lang w:val="uz-Cyrl-UZ"/>
        </w:rPr>
        <w:t>жорий хафта</w:t>
      </w:r>
      <w:r w:rsidRPr="00671DA5">
        <w:rPr>
          <w:rFonts w:ascii="Times New Roman" w:hAnsi="Times New Roman" w:cs="Times New Roman"/>
          <w:b/>
          <w:sz w:val="28"/>
          <w:szCs w:val="28"/>
        </w:rPr>
        <w:t>да</w:t>
      </w:r>
      <w:r w:rsidR="00BF1567" w:rsidRPr="00671DA5">
        <w:rPr>
          <w:rFonts w:ascii="Times New Roman" w:hAnsi="Times New Roman" w:cs="Times New Roman"/>
          <w:b/>
          <w:sz w:val="28"/>
          <w:szCs w:val="28"/>
          <w:lang w:val="uz-Cyrl-UZ"/>
        </w:rPr>
        <w:t xml:space="preserve"> (</w:t>
      </w:r>
      <w:r w:rsidR="00363D8D">
        <w:rPr>
          <w:rFonts w:ascii="Times New Roman" w:hAnsi="Times New Roman" w:cs="Times New Roman"/>
          <w:b/>
          <w:sz w:val="28"/>
          <w:szCs w:val="28"/>
          <w:lang w:val="uz-Cyrl-UZ"/>
        </w:rPr>
        <w:t>07</w:t>
      </w:r>
      <w:r w:rsidR="00BF1567" w:rsidRPr="00671DA5">
        <w:rPr>
          <w:rFonts w:ascii="Times New Roman" w:hAnsi="Times New Roman" w:cs="Times New Roman"/>
          <w:b/>
          <w:sz w:val="28"/>
          <w:szCs w:val="28"/>
          <w:lang w:val="uz-Cyrl-UZ"/>
        </w:rPr>
        <w:t>-</w:t>
      </w:r>
      <w:r w:rsidR="00363D8D">
        <w:rPr>
          <w:rFonts w:ascii="Times New Roman" w:hAnsi="Times New Roman" w:cs="Times New Roman"/>
          <w:b/>
          <w:sz w:val="28"/>
          <w:szCs w:val="28"/>
          <w:lang w:val="uz-Cyrl-UZ"/>
        </w:rPr>
        <w:t>11</w:t>
      </w:r>
      <w:r w:rsidR="00BF1567" w:rsidRPr="00671DA5">
        <w:rPr>
          <w:rFonts w:ascii="Times New Roman" w:hAnsi="Times New Roman" w:cs="Times New Roman"/>
          <w:b/>
          <w:sz w:val="28"/>
          <w:szCs w:val="28"/>
          <w:lang w:val="uz-Cyrl-UZ"/>
        </w:rPr>
        <w:t>.0</w:t>
      </w:r>
      <w:r w:rsidR="003267D5" w:rsidRPr="00671DA5">
        <w:rPr>
          <w:rFonts w:ascii="Times New Roman" w:hAnsi="Times New Roman" w:cs="Times New Roman"/>
          <w:b/>
          <w:sz w:val="28"/>
          <w:szCs w:val="28"/>
          <w:lang w:val="uz-Cyrl-UZ"/>
        </w:rPr>
        <w:t>4</w:t>
      </w:r>
      <w:r w:rsidR="00BF1567" w:rsidRPr="00671DA5">
        <w:rPr>
          <w:rFonts w:ascii="Times New Roman" w:hAnsi="Times New Roman" w:cs="Times New Roman"/>
          <w:b/>
          <w:sz w:val="28"/>
          <w:szCs w:val="28"/>
          <w:lang w:val="uz-Cyrl-UZ"/>
        </w:rPr>
        <w:t xml:space="preserve">.2025й.) </w:t>
      </w:r>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амалга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оширилган</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ишлар</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хақида</w:t>
      </w:r>
      <w:proofErr w:type="spellEnd"/>
      <w:r w:rsidRPr="00671DA5">
        <w:rPr>
          <w:rFonts w:ascii="Times New Roman" w:hAnsi="Times New Roman" w:cs="Times New Roman"/>
          <w:b/>
          <w:sz w:val="28"/>
          <w:szCs w:val="28"/>
          <w:lang w:val="uz-Cyrl-UZ"/>
        </w:rPr>
        <w:t xml:space="preserve"> </w:t>
      </w:r>
      <w:r w:rsidR="007B6E99" w:rsidRPr="00671DA5">
        <w:rPr>
          <w:rFonts w:ascii="Times New Roman" w:hAnsi="Times New Roman" w:cs="Times New Roman"/>
          <w:b/>
          <w:sz w:val="28"/>
          <w:szCs w:val="28"/>
          <w:lang w:val="uz-Cyrl-UZ"/>
        </w:rPr>
        <w:t xml:space="preserve"> </w:t>
      </w:r>
      <w:r w:rsidRPr="00671DA5">
        <w:rPr>
          <w:rFonts w:ascii="Times New Roman" w:hAnsi="Times New Roman" w:cs="Times New Roman"/>
          <w:b/>
          <w:sz w:val="28"/>
          <w:szCs w:val="28"/>
          <w:lang w:val="uz-Cyrl-UZ"/>
        </w:rPr>
        <w:t xml:space="preserve"> маълумот.</w:t>
      </w:r>
    </w:p>
    <w:p w14:paraId="13C53E67" w14:textId="08F1A348" w:rsidR="00C410B2" w:rsidRPr="00671DA5" w:rsidRDefault="007B6E99" w:rsidP="00804D92">
      <w:pPr>
        <w:spacing w:after="0" w:line="240" w:lineRule="auto"/>
        <w:jc w:val="center"/>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 </w:t>
      </w:r>
    </w:p>
    <w:p w14:paraId="305C5E9C" w14:textId="2464ADC9" w:rsidR="0011779B" w:rsidRDefault="0011779B" w:rsidP="00804D92">
      <w:pPr>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 xml:space="preserve">- </w:t>
      </w:r>
      <w:r w:rsidR="00363D8D">
        <w:rPr>
          <w:rFonts w:ascii="Times New Roman" w:hAnsi="Times New Roman" w:cs="Times New Roman"/>
          <w:b/>
          <w:i/>
          <w:sz w:val="28"/>
          <w:szCs w:val="28"/>
          <w:lang w:val="uz-Cyrl-UZ"/>
        </w:rPr>
        <w:t>07</w:t>
      </w:r>
      <w:r w:rsidRPr="00671DA5">
        <w:rPr>
          <w:rFonts w:ascii="Times New Roman" w:hAnsi="Times New Roman" w:cs="Times New Roman"/>
          <w:b/>
          <w:i/>
          <w:sz w:val="28"/>
          <w:szCs w:val="28"/>
          <w:lang w:val="uz-Cyrl-UZ"/>
        </w:rPr>
        <w:t>.0</w:t>
      </w:r>
      <w:r w:rsidR="003267D5" w:rsidRPr="00671DA5">
        <w:rPr>
          <w:rFonts w:ascii="Times New Roman" w:hAnsi="Times New Roman" w:cs="Times New Roman"/>
          <w:b/>
          <w:i/>
          <w:sz w:val="28"/>
          <w:szCs w:val="28"/>
          <w:lang w:val="uz-Cyrl-UZ"/>
        </w:rPr>
        <w:t>4</w:t>
      </w:r>
      <w:r w:rsidRPr="00671DA5">
        <w:rPr>
          <w:rFonts w:ascii="Times New Roman" w:hAnsi="Times New Roman" w:cs="Times New Roman"/>
          <w:b/>
          <w:i/>
          <w:sz w:val="28"/>
          <w:szCs w:val="28"/>
          <w:lang w:val="uz-Cyrl-UZ"/>
        </w:rPr>
        <w:t>.2025 й.</w:t>
      </w:r>
      <w:r w:rsidR="006B7DDF" w:rsidRPr="00671DA5">
        <w:rPr>
          <w:rFonts w:ascii="Times New Roman" w:hAnsi="Times New Roman" w:cs="Times New Roman"/>
          <w:b/>
          <w:i/>
          <w:sz w:val="28"/>
          <w:szCs w:val="28"/>
          <w:lang w:val="uz-Cyrl-UZ"/>
        </w:rPr>
        <w:t xml:space="preserve"> </w:t>
      </w:r>
      <w:r w:rsidR="006B7DDF" w:rsidRPr="00671DA5">
        <w:rPr>
          <w:rFonts w:ascii="Times New Roman" w:hAnsi="Times New Roman" w:cs="Times New Roman"/>
          <w:sz w:val="28"/>
          <w:szCs w:val="28"/>
          <w:lang w:val="uz-Cyrl-UZ"/>
        </w:rPr>
        <w:t xml:space="preserve">ДТСЖ си Фарғона вилоят худудий бўлинмаси </w:t>
      </w:r>
      <w:r w:rsidR="00064A0D" w:rsidRPr="00671DA5">
        <w:rPr>
          <w:rFonts w:ascii="Times New Roman" w:hAnsi="Times New Roman" w:cs="Times New Roman"/>
          <w:sz w:val="28"/>
          <w:szCs w:val="28"/>
          <w:lang w:val="uz-Cyrl-UZ"/>
        </w:rPr>
        <w:t>ходимлари томонидан</w:t>
      </w:r>
      <w:r w:rsidRPr="00671DA5">
        <w:rPr>
          <w:rFonts w:ascii="Times New Roman" w:hAnsi="Times New Roman" w:cs="Times New Roman"/>
          <w:b/>
          <w:i/>
          <w:sz w:val="28"/>
          <w:szCs w:val="28"/>
          <w:lang w:val="uz-Cyrl-UZ"/>
        </w:rPr>
        <w:t xml:space="preserve"> </w:t>
      </w:r>
      <w:r w:rsidR="0070044A"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7B6E99" w:rsidRPr="00671DA5">
        <w:rPr>
          <w:rFonts w:ascii="Times New Roman" w:hAnsi="Times New Roman" w:cs="Times New Roman"/>
          <w:sz w:val="28"/>
          <w:szCs w:val="28"/>
          <w:lang w:val="uz-Cyrl-UZ"/>
        </w:rPr>
        <w:t xml:space="preserve">ни </w:t>
      </w:r>
      <w:r w:rsidR="00363D8D">
        <w:rPr>
          <w:rFonts w:ascii="Times New Roman" w:hAnsi="Times New Roman" w:cs="Times New Roman"/>
          <w:sz w:val="28"/>
          <w:szCs w:val="28"/>
          <w:lang w:val="uz-Cyrl-UZ"/>
        </w:rPr>
        <w:t>Олтиариқ</w:t>
      </w:r>
      <w:r w:rsidR="007B6E99" w:rsidRPr="00671DA5">
        <w:rPr>
          <w:rFonts w:ascii="Times New Roman" w:hAnsi="Times New Roman" w:cs="Times New Roman"/>
          <w:sz w:val="28"/>
          <w:szCs w:val="28"/>
          <w:lang w:val="uz-Cyrl-UZ"/>
        </w:rPr>
        <w:t xml:space="preserve"> тумани ОП ва ОШП ларида МФЙ  кесимида тарғибот ишлари</w:t>
      </w:r>
      <w:r w:rsidR="003267D5" w:rsidRPr="00671DA5">
        <w:rPr>
          <w:rFonts w:ascii="Times New Roman" w:hAnsi="Times New Roman" w:cs="Times New Roman"/>
          <w:sz w:val="28"/>
          <w:szCs w:val="28"/>
          <w:lang w:val="uz-Cyrl-UZ"/>
        </w:rPr>
        <w:t xml:space="preserve"> </w:t>
      </w:r>
      <w:r w:rsidR="00F41961">
        <w:rPr>
          <w:rFonts w:ascii="Times New Roman" w:hAnsi="Times New Roman" w:cs="Times New Roman"/>
          <w:sz w:val="28"/>
          <w:szCs w:val="28"/>
          <w:lang w:val="uz-Cyrl-UZ"/>
        </w:rPr>
        <w:t>ва ушбу қарор</w:t>
      </w:r>
      <w:r w:rsidR="003267D5" w:rsidRPr="00671DA5">
        <w:rPr>
          <w:rFonts w:ascii="Times New Roman" w:hAnsi="Times New Roman" w:cs="Times New Roman"/>
          <w:sz w:val="28"/>
          <w:szCs w:val="28"/>
          <w:lang w:val="uz-Cyrl-UZ"/>
        </w:rPr>
        <w:t xml:space="preserve"> асосида ДТСЖ билан шарнома тузган 31 та муассасалардан даволангганлик холати бўйича </w:t>
      </w:r>
      <w:r w:rsidR="003267D5" w:rsidRPr="00671DA5">
        <w:rPr>
          <w:rFonts w:ascii="Times New Roman" w:hAnsi="Times New Roman" w:cs="Times New Roman"/>
          <w:b/>
          <w:sz w:val="28"/>
          <w:szCs w:val="28"/>
          <w:lang w:val="uz-Cyrl-UZ"/>
        </w:rPr>
        <w:t xml:space="preserve">март ойи хисоботлари </w:t>
      </w:r>
      <w:r w:rsidR="00363D8D">
        <w:rPr>
          <w:rFonts w:ascii="Times New Roman" w:hAnsi="Times New Roman" w:cs="Times New Roman"/>
          <w:b/>
          <w:sz w:val="28"/>
          <w:szCs w:val="28"/>
          <w:lang w:val="uz-Cyrl-UZ"/>
        </w:rPr>
        <w:t>умумлаштириш</w:t>
      </w:r>
      <w:r w:rsidR="003267D5" w:rsidRPr="00671DA5">
        <w:rPr>
          <w:rFonts w:ascii="Times New Roman" w:hAnsi="Times New Roman" w:cs="Times New Roman"/>
          <w:b/>
          <w:sz w:val="28"/>
          <w:szCs w:val="28"/>
          <w:lang w:val="uz-Cyrl-UZ"/>
        </w:rPr>
        <w:t xml:space="preserve"> ишлари</w:t>
      </w:r>
      <w:r w:rsidR="00363D8D">
        <w:rPr>
          <w:rFonts w:ascii="Times New Roman" w:hAnsi="Times New Roman" w:cs="Times New Roman"/>
          <w:b/>
          <w:sz w:val="28"/>
          <w:szCs w:val="28"/>
          <w:lang w:val="uz-Cyrl-UZ"/>
        </w:rPr>
        <w:t xml:space="preserve"> ва </w:t>
      </w:r>
      <w:r w:rsidR="00363D8D" w:rsidRPr="00671DA5">
        <w:rPr>
          <w:rFonts w:ascii="Times New Roman" w:hAnsi="Times New Roman" w:cs="Times New Roman"/>
          <w:sz w:val="28"/>
          <w:szCs w:val="28"/>
          <w:lang w:val="uz-Cyrl-UZ"/>
        </w:rPr>
        <w:t>ДТСЖ билан шартнома тузган</w:t>
      </w:r>
      <w:r w:rsidR="00363D8D">
        <w:rPr>
          <w:rFonts w:ascii="Times New Roman" w:hAnsi="Times New Roman" w:cs="Times New Roman"/>
          <w:sz w:val="28"/>
          <w:szCs w:val="28"/>
          <w:lang w:val="uz-Cyrl-UZ"/>
        </w:rPr>
        <w:t xml:space="preserve"> </w:t>
      </w:r>
      <w:r w:rsidR="00363D8D">
        <w:rPr>
          <w:rFonts w:ascii="Times New Roman" w:hAnsi="Times New Roman" w:cs="Times New Roman"/>
          <w:b/>
          <w:sz w:val="28"/>
          <w:szCs w:val="28"/>
          <w:lang w:val="uz-Cyrl-UZ"/>
        </w:rPr>
        <w:t>Фарғона вилоят Фтизиатрия ва пулмонология марказида</w:t>
      </w:r>
      <w:r w:rsidR="00363D8D" w:rsidRPr="00671DA5">
        <w:rPr>
          <w:rFonts w:ascii="Times New Roman" w:hAnsi="Times New Roman" w:cs="Times New Roman"/>
          <w:sz w:val="28"/>
          <w:szCs w:val="28"/>
          <w:lang w:val="uz-Cyrl-UZ"/>
        </w:rPr>
        <w:t xml:space="preserve"> шартнома шартларини бажарилиши</w:t>
      </w:r>
      <w:r w:rsidR="00F41961">
        <w:rPr>
          <w:rFonts w:ascii="Times New Roman" w:hAnsi="Times New Roman" w:cs="Times New Roman"/>
          <w:sz w:val="28"/>
          <w:szCs w:val="28"/>
          <w:lang w:val="uz-Cyrl-UZ"/>
        </w:rPr>
        <w:t xml:space="preserve">, </w:t>
      </w:r>
      <w:r w:rsidR="00F41961" w:rsidRPr="001E3C98">
        <w:rPr>
          <w:rFonts w:ascii="Times New Roman" w:hAnsi="Times New Roman"/>
          <w:noProof/>
          <w:sz w:val="28"/>
          <w:szCs w:val="28"/>
          <w:lang w:val="uz-Cyrl-UZ"/>
        </w:rPr>
        <w:t>ССВнинг 2020</w:t>
      </w:r>
      <w:r w:rsidR="00F41961">
        <w:rPr>
          <w:rFonts w:ascii="Times New Roman" w:hAnsi="Times New Roman"/>
          <w:noProof/>
          <w:sz w:val="28"/>
          <w:szCs w:val="28"/>
          <w:lang w:val="uz-Cyrl-UZ"/>
        </w:rPr>
        <w:t xml:space="preserve"> </w:t>
      </w:r>
      <w:r w:rsidR="00F41961" w:rsidRPr="001E3C98">
        <w:rPr>
          <w:rFonts w:ascii="Times New Roman" w:hAnsi="Times New Roman"/>
          <w:noProof/>
          <w:sz w:val="28"/>
          <w:szCs w:val="28"/>
          <w:lang w:val="uz-Cyrl-UZ"/>
        </w:rPr>
        <w:t>йил</w:t>
      </w:r>
      <w:r w:rsidR="00F41961">
        <w:rPr>
          <w:rFonts w:ascii="Times New Roman" w:hAnsi="Times New Roman"/>
          <w:noProof/>
          <w:sz w:val="28"/>
          <w:szCs w:val="28"/>
          <w:lang w:val="uz-Cyrl-UZ"/>
        </w:rPr>
        <w:t xml:space="preserve"> </w:t>
      </w:r>
      <w:r w:rsidR="00F41961" w:rsidRPr="001E3C98">
        <w:rPr>
          <w:rFonts w:ascii="Times New Roman" w:hAnsi="Times New Roman"/>
          <w:noProof/>
          <w:sz w:val="28"/>
          <w:szCs w:val="28"/>
          <w:lang w:val="uz-Cyrl-UZ"/>
        </w:rPr>
        <w:t>31</w:t>
      </w:r>
      <w:r w:rsidR="00F41961">
        <w:rPr>
          <w:rFonts w:ascii="Times New Roman" w:hAnsi="Times New Roman"/>
          <w:noProof/>
          <w:sz w:val="28"/>
          <w:szCs w:val="28"/>
          <w:lang w:val="uz-Cyrl-UZ"/>
        </w:rPr>
        <w:t xml:space="preserve"> </w:t>
      </w:r>
      <w:r w:rsidR="00F41961" w:rsidRPr="001E3C98">
        <w:rPr>
          <w:rFonts w:ascii="Times New Roman" w:hAnsi="Times New Roman"/>
          <w:noProof/>
          <w:sz w:val="28"/>
          <w:szCs w:val="28"/>
          <w:lang w:val="uz-Cyrl-UZ"/>
        </w:rPr>
        <w:t>декабрдаги</w:t>
      </w:r>
      <w:r w:rsidR="00F41961">
        <w:rPr>
          <w:rFonts w:ascii="Times New Roman" w:hAnsi="Times New Roman"/>
          <w:noProof/>
          <w:sz w:val="28"/>
          <w:szCs w:val="28"/>
          <w:lang w:val="uz-Cyrl-UZ"/>
        </w:rPr>
        <w:t xml:space="preserve"> </w:t>
      </w:r>
      <w:r w:rsidR="00F41961" w:rsidRPr="001E3C98">
        <w:rPr>
          <w:rFonts w:ascii="Times New Roman" w:hAnsi="Times New Roman"/>
          <w:noProof/>
          <w:sz w:val="28"/>
          <w:szCs w:val="28"/>
          <w:lang w:val="uz-Cyrl-UZ"/>
        </w:rPr>
        <w:t>363-сонли буйруғи билан тасдиқланган меъёрий тиббий ҳужжатлар юритилиши</w:t>
      </w:r>
      <w:r w:rsidR="00F41961">
        <w:rPr>
          <w:rFonts w:ascii="Times New Roman" w:hAnsi="Times New Roman"/>
          <w:noProof/>
          <w:sz w:val="28"/>
          <w:szCs w:val="28"/>
          <w:lang w:val="uz-Cyrl-UZ"/>
        </w:rPr>
        <w:t>,</w:t>
      </w:r>
      <w:r w:rsidR="00363D8D"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sidR="00C968B9">
        <w:rPr>
          <w:rFonts w:ascii="Times New Roman" w:hAnsi="Times New Roman" w:cs="Times New Roman"/>
          <w:b/>
          <w:bCs/>
          <w:sz w:val="28"/>
          <w:szCs w:val="28"/>
          <w:lang w:val="uz-Cyrl-UZ"/>
        </w:rPr>
        <w:t>март ойида</w:t>
      </w:r>
      <w:r w:rsidR="00363D8D" w:rsidRPr="00671DA5">
        <w:rPr>
          <w:rFonts w:ascii="Times New Roman" w:hAnsi="Times New Roman" w:cs="Times New Roman"/>
          <w:b/>
          <w:sz w:val="28"/>
          <w:szCs w:val="28"/>
          <w:lang w:val="uz-Cyrl-UZ"/>
        </w:rPr>
        <w:t xml:space="preserve"> тақдим қилган хисоботлари хаққонийлиги</w:t>
      </w:r>
      <w:r w:rsidR="00363D8D"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sidR="00F41961">
        <w:rPr>
          <w:rFonts w:ascii="Times New Roman" w:hAnsi="Times New Roman" w:cs="Times New Roman"/>
          <w:sz w:val="28"/>
          <w:szCs w:val="28"/>
          <w:lang w:val="uz-Cyrl-UZ"/>
        </w:rPr>
        <w:t xml:space="preserve"> </w:t>
      </w:r>
      <w:r w:rsidR="00363D8D"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sidR="00F41961">
        <w:rPr>
          <w:rFonts w:ascii="Times New Roman" w:hAnsi="Times New Roman" w:cs="Times New Roman"/>
          <w:sz w:val="28"/>
          <w:szCs w:val="28"/>
          <w:lang w:val="uz-Cyrl-UZ"/>
        </w:rPr>
        <w:t>ишлари</w:t>
      </w:r>
      <w:r w:rsidR="007B6E99" w:rsidRPr="00671DA5">
        <w:rPr>
          <w:rFonts w:ascii="Times New Roman" w:hAnsi="Times New Roman" w:cs="Times New Roman"/>
          <w:sz w:val="28"/>
          <w:szCs w:val="28"/>
          <w:lang w:val="uz-Cyrl-UZ"/>
        </w:rPr>
        <w:t xml:space="preserve"> олиб борилди.</w:t>
      </w:r>
    </w:p>
    <w:p w14:paraId="4A0BFE24" w14:textId="77777777" w:rsidR="005F1498" w:rsidRPr="005F1498" w:rsidRDefault="005F1498" w:rsidP="005F1498">
      <w:pPr>
        <w:spacing w:after="0" w:line="240" w:lineRule="auto"/>
        <w:ind w:firstLine="708"/>
        <w:jc w:val="both"/>
        <w:rPr>
          <w:rFonts w:ascii="Times New Roman" w:hAnsi="Times New Roman" w:cs="Times New Roman"/>
          <w:sz w:val="28"/>
          <w:szCs w:val="28"/>
          <w:lang w:val="uz-Cyrl-UZ"/>
        </w:rPr>
      </w:pPr>
      <w:r w:rsidRPr="005F149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2-чораклик молиялаштириш учун тузилган қўшимча келишув шартномалари асл нусхаларини бирма-бир текшириб чиқилди хамда касса хисоботлари камчиликлари тўғриланди шунунгдек коммунал дебитор-кредитор хисоботлари жамлаш ишлари якунланмоқда.</w:t>
      </w:r>
    </w:p>
    <w:p w14:paraId="6B0989B3" w14:textId="49217602" w:rsidR="005F1498" w:rsidRPr="00671DA5" w:rsidRDefault="005F1498" w:rsidP="005F1498">
      <w:pPr>
        <w:spacing w:after="0" w:line="240" w:lineRule="auto"/>
        <w:jc w:val="both"/>
        <w:rPr>
          <w:rFonts w:ascii="Times New Roman" w:hAnsi="Times New Roman" w:cs="Times New Roman"/>
          <w:sz w:val="28"/>
          <w:szCs w:val="28"/>
          <w:lang w:val="uz-Cyrl-UZ"/>
        </w:rPr>
      </w:pPr>
      <w:r w:rsidRPr="005F1498">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6ED4F0CD" w14:textId="4E5C438F" w:rsidR="00B46CBA" w:rsidRPr="00671DA5" w:rsidRDefault="007B6E99" w:rsidP="00363D8D">
      <w:pPr>
        <w:tabs>
          <w:tab w:val="left" w:pos="3435"/>
        </w:tabs>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Cs/>
          <w:sz w:val="28"/>
          <w:szCs w:val="28"/>
          <w:lang w:val="uz-Cyrl-UZ"/>
        </w:rPr>
        <w:t xml:space="preserve">          </w:t>
      </w:r>
    </w:p>
    <w:p w14:paraId="48128A1C" w14:textId="75A632F8" w:rsidR="00C968B9" w:rsidRDefault="006C434A" w:rsidP="00C968B9">
      <w:pPr>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F41961">
        <w:rPr>
          <w:rFonts w:ascii="Times New Roman" w:hAnsi="Times New Roman" w:cs="Times New Roman"/>
          <w:b/>
          <w:i/>
          <w:sz w:val="28"/>
          <w:szCs w:val="28"/>
          <w:lang w:val="uz-Cyrl-UZ"/>
        </w:rPr>
        <w:t>08</w:t>
      </w:r>
      <w:r w:rsidR="007B6E99"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007B6E99" w:rsidRPr="00671DA5">
        <w:rPr>
          <w:rFonts w:ascii="Times New Roman" w:hAnsi="Times New Roman" w:cs="Times New Roman"/>
          <w:b/>
          <w:i/>
          <w:sz w:val="28"/>
          <w:szCs w:val="28"/>
          <w:lang w:val="uz-Cyrl-UZ"/>
        </w:rPr>
        <w:t xml:space="preserve">.2025 й. </w:t>
      </w:r>
      <w:r w:rsidR="007B6E99" w:rsidRPr="00671DA5">
        <w:rPr>
          <w:rFonts w:ascii="Times New Roman" w:hAnsi="Times New Roman" w:cs="Times New Roman"/>
          <w:sz w:val="28"/>
          <w:szCs w:val="28"/>
          <w:lang w:val="uz-Cyrl-UZ"/>
        </w:rPr>
        <w:t>ДТСЖ си Фарғона вилоят худудий бўлинмаси ходимлари томонидан</w:t>
      </w:r>
      <w:r w:rsidR="007B6E99" w:rsidRPr="00671DA5">
        <w:rPr>
          <w:rFonts w:ascii="Times New Roman" w:hAnsi="Times New Roman" w:cs="Times New Roman"/>
          <w:b/>
          <w:i/>
          <w:sz w:val="28"/>
          <w:szCs w:val="28"/>
          <w:lang w:val="uz-Cyrl-UZ"/>
        </w:rPr>
        <w:t xml:space="preserve"> </w:t>
      </w:r>
      <w:r w:rsidR="007B6E99"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3267D5" w:rsidRPr="00671DA5">
        <w:rPr>
          <w:rFonts w:ascii="Times New Roman" w:hAnsi="Times New Roman" w:cs="Times New Roman"/>
          <w:sz w:val="28"/>
          <w:szCs w:val="28"/>
          <w:lang w:val="uz-Cyrl-UZ"/>
        </w:rPr>
        <w:t>Олтиариқ</w:t>
      </w:r>
      <w:r w:rsidR="007B6E99" w:rsidRPr="00671DA5">
        <w:rPr>
          <w:rFonts w:ascii="Times New Roman" w:hAnsi="Times New Roman" w:cs="Times New Roman"/>
          <w:sz w:val="28"/>
          <w:szCs w:val="28"/>
          <w:lang w:val="uz-Cyrl-UZ"/>
        </w:rPr>
        <w:t xml:space="preserve"> тумани ОП ва ОШП ларида МФЙ  кесимида тарғибот </w:t>
      </w:r>
      <w:r w:rsidR="003267D5" w:rsidRPr="00671DA5">
        <w:rPr>
          <w:rFonts w:ascii="Times New Roman" w:hAnsi="Times New Roman" w:cs="Times New Roman"/>
          <w:sz w:val="28"/>
          <w:szCs w:val="28"/>
          <w:lang w:val="uz-Cyrl-UZ"/>
        </w:rPr>
        <w:t xml:space="preserve">хамда </w:t>
      </w:r>
      <w:r w:rsidR="00C968B9">
        <w:rPr>
          <w:rFonts w:ascii="Times New Roman" w:hAnsi="Times New Roman" w:cs="Times New Roman"/>
          <w:sz w:val="28"/>
          <w:szCs w:val="28"/>
          <w:lang w:val="uz-Cyrl-UZ"/>
        </w:rPr>
        <w:t xml:space="preserve"> </w:t>
      </w:r>
      <w:r w:rsidR="003267D5" w:rsidRPr="00671DA5">
        <w:rPr>
          <w:rFonts w:ascii="Times New Roman" w:hAnsi="Times New Roman" w:cs="Times New Roman"/>
          <w:sz w:val="28"/>
          <w:szCs w:val="28"/>
          <w:lang w:val="uz-Cyrl-UZ"/>
        </w:rPr>
        <w:t xml:space="preserve"> </w:t>
      </w:r>
      <w:r w:rsidR="00C968B9">
        <w:rPr>
          <w:rFonts w:ascii="Times New Roman" w:hAnsi="Times New Roman" w:cs="Times New Roman"/>
          <w:sz w:val="28"/>
          <w:szCs w:val="28"/>
          <w:lang w:val="uz-Cyrl-UZ"/>
        </w:rPr>
        <w:t>ушбу қарор</w:t>
      </w:r>
      <w:r w:rsidR="00C968B9" w:rsidRPr="00671DA5">
        <w:rPr>
          <w:rFonts w:ascii="Times New Roman" w:hAnsi="Times New Roman" w:cs="Times New Roman"/>
          <w:sz w:val="28"/>
          <w:szCs w:val="28"/>
          <w:lang w:val="uz-Cyrl-UZ"/>
        </w:rPr>
        <w:t xml:space="preserve"> асосида ДТСЖ билан шарнома тузган 31 та муассасалардан даволангганлик холати бўйича </w:t>
      </w:r>
      <w:r w:rsidR="00C968B9" w:rsidRPr="00671DA5">
        <w:rPr>
          <w:rFonts w:ascii="Times New Roman" w:hAnsi="Times New Roman" w:cs="Times New Roman"/>
          <w:b/>
          <w:sz w:val="28"/>
          <w:szCs w:val="28"/>
          <w:lang w:val="uz-Cyrl-UZ"/>
        </w:rPr>
        <w:t xml:space="preserve">март ойи хисоботлари </w:t>
      </w:r>
      <w:r w:rsidR="00C968B9">
        <w:rPr>
          <w:rFonts w:ascii="Times New Roman" w:hAnsi="Times New Roman" w:cs="Times New Roman"/>
          <w:b/>
          <w:sz w:val="28"/>
          <w:szCs w:val="28"/>
          <w:lang w:val="uz-Cyrl-UZ"/>
        </w:rPr>
        <w:t>умумлаштириш</w:t>
      </w:r>
      <w:r w:rsidR="00C968B9" w:rsidRPr="00671DA5">
        <w:rPr>
          <w:rFonts w:ascii="Times New Roman" w:hAnsi="Times New Roman" w:cs="Times New Roman"/>
          <w:b/>
          <w:sz w:val="28"/>
          <w:szCs w:val="28"/>
          <w:lang w:val="uz-Cyrl-UZ"/>
        </w:rPr>
        <w:t xml:space="preserve"> ишлари</w:t>
      </w:r>
      <w:r w:rsidR="00C968B9">
        <w:rPr>
          <w:rFonts w:ascii="Times New Roman" w:hAnsi="Times New Roman" w:cs="Times New Roman"/>
          <w:b/>
          <w:sz w:val="28"/>
          <w:szCs w:val="28"/>
          <w:lang w:val="uz-Cyrl-UZ"/>
        </w:rPr>
        <w:t xml:space="preserve"> ва </w:t>
      </w:r>
      <w:r w:rsidR="00C968B9" w:rsidRPr="00671DA5">
        <w:rPr>
          <w:rFonts w:ascii="Times New Roman" w:hAnsi="Times New Roman" w:cs="Times New Roman"/>
          <w:sz w:val="28"/>
          <w:szCs w:val="28"/>
          <w:lang w:val="uz-Cyrl-UZ"/>
        </w:rPr>
        <w:t>ДТСЖ билан шартнома тузган</w:t>
      </w:r>
      <w:r w:rsidR="00C968B9">
        <w:rPr>
          <w:rFonts w:ascii="Times New Roman" w:hAnsi="Times New Roman" w:cs="Times New Roman"/>
          <w:sz w:val="28"/>
          <w:szCs w:val="28"/>
          <w:lang w:val="uz-Cyrl-UZ"/>
        </w:rPr>
        <w:t xml:space="preserve"> </w:t>
      </w:r>
      <w:r w:rsidR="00C968B9" w:rsidRPr="00C968B9">
        <w:rPr>
          <w:rFonts w:ascii="Times New Roman" w:hAnsi="Times New Roman" w:cs="Times New Roman"/>
          <w:b/>
          <w:sz w:val="28"/>
          <w:szCs w:val="28"/>
          <w:lang w:val="uz-Cyrl-UZ"/>
        </w:rPr>
        <w:t xml:space="preserve">Республика ихтисослаштирилган руҳий саломатлик илмий-амалий тиббиёт марказининг психиатрия хизмати бўйича Фарғона вилоят филиалида </w:t>
      </w:r>
      <w:r w:rsidR="00C968B9" w:rsidRPr="00671DA5">
        <w:rPr>
          <w:rFonts w:ascii="Times New Roman" w:hAnsi="Times New Roman" w:cs="Times New Roman"/>
          <w:sz w:val="28"/>
          <w:szCs w:val="28"/>
          <w:lang w:val="uz-Cyrl-UZ"/>
        </w:rPr>
        <w:t>шартнома шартларини бажарилиши</w:t>
      </w:r>
      <w:r w:rsidR="00C968B9">
        <w:rPr>
          <w:rFonts w:ascii="Times New Roman" w:hAnsi="Times New Roman" w:cs="Times New Roman"/>
          <w:sz w:val="28"/>
          <w:szCs w:val="28"/>
          <w:lang w:val="uz-Cyrl-UZ"/>
        </w:rPr>
        <w:t xml:space="preserve">, </w:t>
      </w:r>
      <w:r w:rsidR="00C968B9" w:rsidRPr="001E3C98">
        <w:rPr>
          <w:rFonts w:ascii="Times New Roman" w:hAnsi="Times New Roman"/>
          <w:noProof/>
          <w:sz w:val="28"/>
          <w:szCs w:val="28"/>
          <w:lang w:val="uz-Cyrl-UZ"/>
        </w:rPr>
        <w:t>ССВнинг 2020</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йил</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31</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декабрдаги</w:t>
      </w:r>
      <w:r w:rsidR="00C968B9">
        <w:rPr>
          <w:rFonts w:ascii="Times New Roman" w:hAnsi="Times New Roman"/>
          <w:noProof/>
          <w:sz w:val="28"/>
          <w:szCs w:val="28"/>
          <w:lang w:val="uz-Cyrl-UZ"/>
        </w:rPr>
        <w:t xml:space="preserve"> </w:t>
      </w:r>
      <w:r w:rsidR="00C968B9" w:rsidRPr="001E3C98">
        <w:rPr>
          <w:rFonts w:ascii="Times New Roman" w:hAnsi="Times New Roman"/>
          <w:noProof/>
          <w:sz w:val="28"/>
          <w:szCs w:val="28"/>
          <w:lang w:val="uz-Cyrl-UZ"/>
        </w:rPr>
        <w:t>363-сонли буйруғи билан тасдиқланган меъёрий тиббий ҳужжатлар юритилиши</w:t>
      </w:r>
      <w:r w:rsidR="00C968B9">
        <w:rPr>
          <w:rFonts w:ascii="Times New Roman" w:hAnsi="Times New Roman"/>
          <w:noProof/>
          <w:sz w:val="28"/>
          <w:szCs w:val="28"/>
          <w:lang w:val="uz-Cyrl-UZ"/>
        </w:rPr>
        <w:t>,</w:t>
      </w:r>
      <w:r w:rsidR="00C968B9" w:rsidRPr="00671DA5">
        <w:rPr>
          <w:rFonts w:ascii="Times New Roman" w:hAnsi="Times New Roman" w:cs="Times New Roman"/>
          <w:sz w:val="28"/>
          <w:szCs w:val="28"/>
          <w:lang w:val="uz-Cyrl-UZ"/>
        </w:rPr>
        <w:t xml:space="preserve"> ССВнинг 2024 йил 23 январдаги № 17 сонли буйруғи </w:t>
      </w:r>
      <w:r w:rsidR="00C968B9" w:rsidRPr="00671DA5">
        <w:rPr>
          <w:rFonts w:ascii="Times New Roman" w:hAnsi="Times New Roman" w:cs="Times New Roman"/>
          <w:sz w:val="28"/>
          <w:szCs w:val="28"/>
          <w:lang w:val="uz-Cyrl-UZ"/>
        </w:rPr>
        <w:lastRenderedPageBreak/>
        <w:t xml:space="preserve">асосида тақдим қилган </w:t>
      </w:r>
      <w:r w:rsidR="00C968B9">
        <w:rPr>
          <w:rFonts w:ascii="Times New Roman" w:hAnsi="Times New Roman" w:cs="Times New Roman"/>
          <w:b/>
          <w:bCs/>
          <w:sz w:val="28"/>
          <w:szCs w:val="28"/>
          <w:lang w:val="uz-Cyrl-UZ"/>
        </w:rPr>
        <w:t>март ойида</w:t>
      </w:r>
      <w:r w:rsidR="00C968B9" w:rsidRPr="00671DA5">
        <w:rPr>
          <w:rFonts w:ascii="Times New Roman" w:hAnsi="Times New Roman" w:cs="Times New Roman"/>
          <w:b/>
          <w:sz w:val="28"/>
          <w:szCs w:val="28"/>
          <w:lang w:val="uz-Cyrl-UZ"/>
        </w:rPr>
        <w:t xml:space="preserve"> тақдим қилган хисоботлари хаққонийлиги</w:t>
      </w:r>
      <w:r w:rsidR="00C968B9"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sidR="00C968B9">
        <w:rPr>
          <w:rFonts w:ascii="Times New Roman" w:hAnsi="Times New Roman" w:cs="Times New Roman"/>
          <w:sz w:val="28"/>
          <w:szCs w:val="28"/>
          <w:lang w:val="uz-Cyrl-UZ"/>
        </w:rPr>
        <w:t xml:space="preserve"> </w:t>
      </w:r>
      <w:r w:rsidR="00C968B9"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sidR="00C968B9">
        <w:rPr>
          <w:rFonts w:ascii="Times New Roman" w:hAnsi="Times New Roman" w:cs="Times New Roman"/>
          <w:sz w:val="28"/>
          <w:szCs w:val="28"/>
          <w:lang w:val="uz-Cyrl-UZ"/>
        </w:rPr>
        <w:t>ишлари</w:t>
      </w:r>
      <w:r w:rsidR="00C968B9" w:rsidRPr="00671DA5">
        <w:rPr>
          <w:rFonts w:ascii="Times New Roman" w:hAnsi="Times New Roman" w:cs="Times New Roman"/>
          <w:sz w:val="28"/>
          <w:szCs w:val="28"/>
          <w:lang w:val="uz-Cyrl-UZ"/>
        </w:rPr>
        <w:t xml:space="preserve"> олиб борилди.</w:t>
      </w:r>
    </w:p>
    <w:p w14:paraId="6B4A602C" w14:textId="77777777" w:rsidR="001D7DC3" w:rsidRPr="001D7DC3" w:rsidRDefault="001D7DC3" w:rsidP="001D7DC3">
      <w:pPr>
        <w:spacing w:after="0" w:line="240" w:lineRule="auto"/>
        <w:ind w:firstLine="708"/>
        <w:jc w:val="both"/>
        <w:rPr>
          <w:rFonts w:ascii="Times New Roman" w:hAnsi="Times New Roman" w:cs="Times New Roman"/>
          <w:sz w:val="28"/>
          <w:szCs w:val="28"/>
          <w:lang w:val="uz-Cyrl-UZ"/>
        </w:rPr>
      </w:pPr>
      <w:r w:rsidRPr="001D7DC3">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2023-йилдан 2025-йилга қадар Бюджет ўринлари, Хўжалик ҳисобидаги ўринлар, Ажратилган маблағлар 1-,2-,4-гурухлар кесимида 3-йилллик маълумотлар хамда Штат бирликлари сони бўйича жадвал тайёрланди.</w:t>
      </w:r>
    </w:p>
    <w:p w14:paraId="54A3F421" w14:textId="1F587557" w:rsidR="001D7DC3" w:rsidRDefault="001D7DC3" w:rsidP="001D7DC3">
      <w:pPr>
        <w:spacing w:after="0" w:line="240" w:lineRule="auto"/>
        <w:jc w:val="both"/>
        <w:rPr>
          <w:rFonts w:ascii="Times New Roman" w:hAnsi="Times New Roman" w:cs="Times New Roman"/>
          <w:sz w:val="28"/>
          <w:szCs w:val="28"/>
          <w:lang w:val="uz-Cyrl-UZ"/>
        </w:rPr>
      </w:pPr>
      <w:r w:rsidRPr="001D7DC3">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3FE5C18" w14:textId="77777777" w:rsidR="00C968B9" w:rsidRPr="00671DA5" w:rsidRDefault="00C968B9" w:rsidP="00C968B9">
      <w:pPr>
        <w:spacing w:after="0" w:line="240" w:lineRule="auto"/>
        <w:jc w:val="both"/>
        <w:rPr>
          <w:rFonts w:ascii="Times New Roman" w:hAnsi="Times New Roman" w:cs="Times New Roman"/>
          <w:sz w:val="28"/>
          <w:szCs w:val="28"/>
          <w:lang w:val="uz-Cyrl-UZ"/>
        </w:rPr>
      </w:pPr>
    </w:p>
    <w:p w14:paraId="71206B9D" w14:textId="236067EC" w:rsidR="00671DA5" w:rsidRDefault="0011779B" w:rsidP="006A56FC">
      <w:pPr>
        <w:spacing w:after="0"/>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C968B9">
        <w:rPr>
          <w:rFonts w:ascii="Times New Roman" w:hAnsi="Times New Roman" w:cs="Times New Roman"/>
          <w:b/>
          <w:i/>
          <w:sz w:val="28"/>
          <w:szCs w:val="28"/>
          <w:lang w:val="uz-Cyrl-UZ"/>
        </w:rPr>
        <w:t>09</w:t>
      </w: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Pr="00671DA5">
        <w:rPr>
          <w:rFonts w:ascii="Times New Roman" w:hAnsi="Times New Roman" w:cs="Times New Roman"/>
          <w:b/>
          <w:i/>
          <w:sz w:val="28"/>
          <w:szCs w:val="28"/>
          <w:lang w:val="uz-Cyrl-UZ"/>
        </w:rPr>
        <w:t>.2025 й.</w:t>
      </w:r>
      <w:r w:rsidR="005730A6" w:rsidRPr="00671DA5">
        <w:rPr>
          <w:rFonts w:ascii="Times New Roman" w:hAnsi="Times New Roman" w:cs="Times New Roman"/>
          <w:b/>
          <w:i/>
          <w:sz w:val="28"/>
          <w:szCs w:val="28"/>
          <w:lang w:val="uz-Cyrl-UZ"/>
        </w:rPr>
        <w:t xml:space="preserve"> </w:t>
      </w:r>
      <w:r w:rsidR="006A56FC" w:rsidRPr="00671DA5">
        <w:rPr>
          <w:rFonts w:ascii="Times New Roman" w:hAnsi="Times New Roman" w:cs="Times New Roman"/>
          <w:sz w:val="28"/>
          <w:szCs w:val="28"/>
          <w:lang w:val="uz-Cyrl-UZ"/>
        </w:rPr>
        <w:t>ДТСЖ си Фарғона вилоят худудий бўлинмаси ходимлари томонидан</w:t>
      </w:r>
      <w:r w:rsidR="006A56FC" w:rsidRPr="00671DA5">
        <w:rPr>
          <w:rFonts w:ascii="Times New Roman" w:hAnsi="Times New Roman" w:cs="Times New Roman"/>
          <w:b/>
          <w:i/>
          <w:sz w:val="28"/>
          <w:szCs w:val="28"/>
          <w:lang w:val="uz-Cyrl-UZ"/>
        </w:rPr>
        <w:t xml:space="preserve"> </w:t>
      </w:r>
      <w:r w:rsidR="006A56FC"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C968B9">
        <w:rPr>
          <w:rFonts w:ascii="Times New Roman" w:hAnsi="Times New Roman" w:cs="Times New Roman"/>
          <w:sz w:val="28"/>
          <w:szCs w:val="28"/>
          <w:lang w:val="uz-Cyrl-UZ"/>
        </w:rPr>
        <w:t>Боғдод</w:t>
      </w:r>
      <w:r w:rsidR="006A56FC" w:rsidRPr="00671DA5">
        <w:rPr>
          <w:rFonts w:ascii="Times New Roman" w:hAnsi="Times New Roman" w:cs="Times New Roman"/>
          <w:sz w:val="28"/>
          <w:szCs w:val="28"/>
          <w:lang w:val="uz-Cyrl-UZ"/>
        </w:rPr>
        <w:t xml:space="preserve"> тумани ОП ва ОШП ларида МФЙ  кесимида тарғибот</w:t>
      </w:r>
      <w:r w:rsidR="00C968B9">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C968B9" w:rsidRPr="00C968B9">
        <w:rPr>
          <w:rFonts w:ascii="Times New Roman" w:hAnsi="Times New Roman" w:cs="Times New Roman"/>
          <w:sz w:val="28"/>
          <w:szCs w:val="28"/>
          <w:lang w:val="uz-Cyrl-UZ"/>
        </w:rPr>
        <w:t xml:space="preserve">DMED </w:t>
      </w:r>
      <w:r w:rsidR="006A56FC" w:rsidRPr="00671DA5">
        <w:rPr>
          <w:rFonts w:ascii="Times New Roman" w:hAnsi="Times New Roman" w:cs="Times New Roman"/>
          <w:sz w:val="28"/>
          <w:szCs w:val="28"/>
          <w:lang w:val="uz-Cyrl-UZ"/>
        </w:rPr>
        <w:t xml:space="preserve"> </w:t>
      </w:r>
      <w:r w:rsidR="00C968B9">
        <w:rPr>
          <w:rFonts w:ascii="Times New Roman" w:hAnsi="Times New Roman" w:cs="Times New Roman"/>
          <w:sz w:val="28"/>
          <w:szCs w:val="28"/>
          <w:lang w:val="uz-Cyrl-UZ"/>
        </w:rPr>
        <w:t xml:space="preserve">ахборот тизимини ишлаш жараёнлари тўғрсида тушунчалар берилди. Боғдод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6A56FC" w:rsidRPr="00671DA5">
        <w:rPr>
          <w:rFonts w:ascii="Times New Roman" w:hAnsi="Times New Roman" w:cs="Times New Roman"/>
          <w:sz w:val="28"/>
          <w:szCs w:val="28"/>
          <w:lang w:val="uz-Cyrl-UZ"/>
        </w:rPr>
        <w:t xml:space="preserve">ССВнинг 2024 йил 23 январдаги №17 сонли буйруғи асосида </w:t>
      </w:r>
      <w:r w:rsidR="00C968B9">
        <w:rPr>
          <w:rFonts w:ascii="Times New Roman" w:hAnsi="Times New Roman" w:cs="Times New Roman"/>
          <w:sz w:val="28"/>
          <w:szCs w:val="28"/>
          <w:lang w:val="uz-Cyrl-UZ"/>
        </w:rPr>
        <w:t>хисоботларни топшириш тартиби айтиб ўтилди.</w:t>
      </w:r>
    </w:p>
    <w:p w14:paraId="37F7A4ED" w14:textId="77777777" w:rsidR="00080CF8" w:rsidRPr="00080CF8" w:rsidRDefault="00080CF8" w:rsidP="00080CF8">
      <w:pPr>
        <w:spacing w:after="0"/>
        <w:ind w:firstLine="708"/>
        <w:jc w:val="both"/>
        <w:rPr>
          <w:rFonts w:ascii="Times New Roman" w:hAnsi="Times New Roman" w:cs="Times New Roman"/>
          <w:sz w:val="28"/>
          <w:szCs w:val="28"/>
          <w:lang w:val="uz-Cyrl-UZ"/>
        </w:rPr>
      </w:pPr>
      <w:r w:rsidRPr="00080CF8">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2025-йил 1-чорак бажарилган ишлар далолатномаси хисоботлари тайёрлаб uzasbo.uz дастурига киритиш ишлари амалга оширилди. Хамда қўшимча келишув шартномаларини маъсул ходимлар томонидан имзолаб марказий апаратга юборилди.</w:t>
      </w:r>
    </w:p>
    <w:p w14:paraId="2EFB54DF" w14:textId="4A2000DA" w:rsidR="007B6E99" w:rsidRPr="00B46CBA" w:rsidRDefault="00080CF8" w:rsidP="00080CF8">
      <w:pPr>
        <w:spacing w:after="0"/>
        <w:ind w:firstLine="708"/>
        <w:jc w:val="both"/>
        <w:rPr>
          <w:rFonts w:ascii="Times New Roman" w:hAnsi="Times New Roman" w:cs="Times New Roman"/>
          <w:bCs/>
          <w:sz w:val="28"/>
          <w:szCs w:val="28"/>
          <w:lang w:val="uz-Cyrl-UZ"/>
        </w:rPr>
      </w:pPr>
      <w:r w:rsidRPr="00080CF8">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52655512" w14:textId="4B3520B6" w:rsidR="009870F4" w:rsidRDefault="009870F4" w:rsidP="009870F4">
      <w:pPr>
        <w:spacing w:after="0"/>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lastRenderedPageBreak/>
        <w:t>-</w:t>
      </w:r>
      <w:r>
        <w:rPr>
          <w:rFonts w:ascii="Times New Roman" w:hAnsi="Times New Roman" w:cs="Times New Roman"/>
          <w:b/>
          <w:i/>
          <w:sz w:val="28"/>
          <w:szCs w:val="28"/>
          <w:lang w:val="uz-Cyrl-UZ"/>
        </w:rPr>
        <w:t>10</w:t>
      </w:r>
      <w:r w:rsidRPr="00671DA5">
        <w:rPr>
          <w:rFonts w:ascii="Times New Roman" w:hAnsi="Times New Roman" w:cs="Times New Roman"/>
          <w:b/>
          <w:i/>
          <w:sz w:val="28"/>
          <w:szCs w:val="28"/>
          <w:lang w:val="uz-Cyrl-UZ"/>
        </w:rPr>
        <w:t xml:space="preserve">.04.2025 й. </w:t>
      </w:r>
      <w:r w:rsidRPr="00671DA5">
        <w:rPr>
          <w:rFonts w:ascii="Times New Roman" w:hAnsi="Times New Roman" w:cs="Times New Roman"/>
          <w:sz w:val="28"/>
          <w:szCs w:val="28"/>
          <w:lang w:val="uz-Cyrl-UZ"/>
        </w:rPr>
        <w:t>ДТСЖ си Фарғона вилоят худудий бўлинмаси ходимлари томонидан</w:t>
      </w:r>
      <w:r w:rsidRPr="00671DA5">
        <w:rPr>
          <w:rFonts w:ascii="Times New Roman" w:hAnsi="Times New Roman" w:cs="Times New Roman"/>
          <w:b/>
          <w:i/>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Pr>
          <w:rFonts w:ascii="Times New Roman" w:hAnsi="Times New Roman" w:cs="Times New Roman"/>
          <w:sz w:val="28"/>
          <w:szCs w:val="28"/>
          <w:lang w:val="uz-Cyrl-UZ"/>
        </w:rPr>
        <w:t>қ</w:t>
      </w:r>
      <w:r w:rsidRPr="00671DA5">
        <w:rPr>
          <w:rFonts w:ascii="Times New Roman" w:hAnsi="Times New Roman" w:cs="Times New Roman"/>
          <w:sz w:val="28"/>
          <w:szCs w:val="28"/>
          <w:lang w:val="uz-Cyrl-UZ"/>
        </w:rPr>
        <w:t xml:space="preserve">арорини </w:t>
      </w:r>
      <w:r>
        <w:rPr>
          <w:rFonts w:ascii="Times New Roman" w:hAnsi="Times New Roman" w:cs="Times New Roman"/>
          <w:sz w:val="28"/>
          <w:szCs w:val="28"/>
          <w:lang w:val="uz-Cyrl-UZ"/>
        </w:rPr>
        <w:t>Боғдод</w:t>
      </w:r>
      <w:r w:rsidRPr="00671DA5">
        <w:rPr>
          <w:rFonts w:ascii="Times New Roman" w:hAnsi="Times New Roman" w:cs="Times New Roman"/>
          <w:sz w:val="28"/>
          <w:szCs w:val="28"/>
          <w:lang w:val="uz-Cyrl-UZ"/>
        </w:rPr>
        <w:t xml:space="preserve"> тумани ОП ва ОШП ларида МФЙ  кесимида тарғибот</w:t>
      </w:r>
      <w:r>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Pr="00C968B9">
        <w:rPr>
          <w:rFonts w:ascii="Times New Roman" w:hAnsi="Times New Roman" w:cs="Times New Roman"/>
          <w:sz w:val="28"/>
          <w:szCs w:val="28"/>
          <w:lang w:val="uz-Cyrl-UZ"/>
        </w:rPr>
        <w:t xml:space="preserve">DMED </w:t>
      </w:r>
      <w:r w:rsidRPr="00671D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ахборот тизимини ишлаш жараёнлари тўғрсида тушунчалар берилди. Боғдод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Pr="00671DA5">
        <w:rPr>
          <w:rFonts w:ascii="Times New Roman" w:hAnsi="Times New Roman" w:cs="Times New Roman"/>
          <w:sz w:val="28"/>
          <w:szCs w:val="28"/>
          <w:lang w:val="uz-Cyrl-UZ"/>
        </w:rPr>
        <w:t xml:space="preserve">ССВнинг 2024 йил 23 январдаги №17 сонли буйруғи асосида </w:t>
      </w:r>
      <w:r>
        <w:rPr>
          <w:rFonts w:ascii="Times New Roman" w:hAnsi="Times New Roman" w:cs="Times New Roman"/>
          <w:sz w:val="28"/>
          <w:szCs w:val="28"/>
          <w:lang w:val="uz-Cyrl-UZ"/>
        </w:rPr>
        <w:t>хисоботларни топшириш тартиби айтиб ўтилди.</w:t>
      </w:r>
    </w:p>
    <w:p w14:paraId="44FAC390" w14:textId="77777777" w:rsidR="00DA5147" w:rsidRPr="00DA5147" w:rsidRDefault="00DA5147" w:rsidP="00DA5147">
      <w:pPr>
        <w:spacing w:after="0"/>
        <w:ind w:firstLine="708"/>
        <w:jc w:val="both"/>
        <w:rPr>
          <w:rFonts w:ascii="Times New Roman" w:hAnsi="Times New Roman" w:cs="Times New Roman"/>
          <w:sz w:val="28"/>
          <w:szCs w:val="28"/>
          <w:lang w:val="uz-Cyrl-UZ"/>
        </w:rPr>
      </w:pPr>
      <w:r w:rsidRPr="00DA5147">
        <w:rPr>
          <w:rFonts w:ascii="Times New Roman" w:hAnsi="Times New Roman" w:cs="Times New Roman"/>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март ойи коммунал дебитор кредитор хисоботлари жамлаш ишлари амалга оширилди хамда 2025-йил 1-чорак бажарилган ишлар далолатномаси хисоботлари тайёрлаб uzasbo.uz дастурига киритилиши якунланмоқда. </w:t>
      </w:r>
    </w:p>
    <w:p w14:paraId="357D4C5A" w14:textId="632D4958" w:rsidR="00DA5147" w:rsidRDefault="00DA5147" w:rsidP="00DA5147">
      <w:pPr>
        <w:spacing w:after="0"/>
        <w:ind w:firstLine="708"/>
        <w:jc w:val="both"/>
        <w:rPr>
          <w:rFonts w:ascii="Times New Roman" w:hAnsi="Times New Roman" w:cs="Times New Roman"/>
          <w:sz w:val="28"/>
          <w:szCs w:val="28"/>
          <w:lang w:val="uz-Cyrl-UZ"/>
        </w:rPr>
      </w:pPr>
      <w:r w:rsidRPr="00DA5147">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75F9FE87" w14:textId="12A676C2" w:rsidR="007B6E99" w:rsidRPr="00671DA5" w:rsidRDefault="007B6E99" w:rsidP="00804D92">
      <w:pPr>
        <w:spacing w:after="0" w:line="240" w:lineRule="auto"/>
        <w:jc w:val="both"/>
        <w:rPr>
          <w:rFonts w:ascii="Times New Roman" w:hAnsi="Times New Roman" w:cs="Times New Roman"/>
          <w:b/>
          <w:sz w:val="28"/>
          <w:szCs w:val="28"/>
          <w:lang w:val="uz-Cyrl-UZ"/>
        </w:rPr>
      </w:pPr>
    </w:p>
    <w:p w14:paraId="0F259F00" w14:textId="77777777" w:rsidR="009870F4" w:rsidRDefault="009870F4" w:rsidP="009870F4">
      <w:pPr>
        <w:spacing w:after="0" w:line="240" w:lineRule="auto"/>
        <w:jc w:val="both"/>
        <w:rPr>
          <w:rFonts w:ascii="Times New Roman" w:hAnsi="Times New Roman" w:cs="Times New Roman"/>
          <w:sz w:val="28"/>
          <w:szCs w:val="28"/>
          <w:lang w:val="uz-Cyrl-UZ"/>
        </w:rPr>
      </w:pPr>
      <w:r>
        <w:rPr>
          <w:rFonts w:ascii="Times New Roman" w:hAnsi="Times New Roman" w:cs="Times New Roman"/>
          <w:b/>
          <w:i/>
          <w:sz w:val="28"/>
          <w:szCs w:val="28"/>
          <w:lang w:val="uz-Cyrl-UZ"/>
        </w:rPr>
        <w:t xml:space="preserve"> -11</w:t>
      </w:r>
      <w:r w:rsidRPr="00671DA5">
        <w:rPr>
          <w:rFonts w:ascii="Times New Roman" w:hAnsi="Times New Roman" w:cs="Times New Roman"/>
          <w:b/>
          <w:i/>
          <w:sz w:val="28"/>
          <w:szCs w:val="28"/>
          <w:lang w:val="uz-Cyrl-UZ"/>
        </w:rPr>
        <w:t xml:space="preserve">.04.2025 й. </w:t>
      </w:r>
      <w:r w:rsidRPr="00671DA5">
        <w:rPr>
          <w:rFonts w:ascii="Times New Roman" w:hAnsi="Times New Roman" w:cs="Times New Roman"/>
          <w:sz w:val="28"/>
          <w:szCs w:val="28"/>
          <w:lang w:val="uz-Cyrl-UZ"/>
        </w:rPr>
        <w:t>ДТСЖ си Фарғона вилоят худудий бўлинмаси ходимлари томонидан</w:t>
      </w:r>
      <w:r w:rsidRPr="00671DA5">
        <w:rPr>
          <w:rFonts w:ascii="Times New Roman" w:hAnsi="Times New Roman" w:cs="Times New Roman"/>
          <w:b/>
          <w:i/>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Pr>
          <w:rFonts w:ascii="Times New Roman" w:hAnsi="Times New Roman" w:cs="Times New Roman"/>
          <w:sz w:val="28"/>
          <w:szCs w:val="28"/>
          <w:lang w:val="uz-Cyrl-UZ"/>
        </w:rPr>
        <w:t>Боғдод</w:t>
      </w:r>
      <w:r w:rsidRPr="00671DA5">
        <w:rPr>
          <w:rFonts w:ascii="Times New Roman" w:hAnsi="Times New Roman" w:cs="Times New Roman"/>
          <w:sz w:val="28"/>
          <w:szCs w:val="28"/>
          <w:lang w:val="uz-Cyrl-UZ"/>
        </w:rPr>
        <w:t xml:space="preserve"> тумани ОП ва ОШП ларида МФЙ  кесимида тарғибот ишлари </w:t>
      </w:r>
      <w:r>
        <w:rPr>
          <w:rFonts w:ascii="Times New Roman" w:hAnsi="Times New Roman" w:cs="Times New Roman"/>
          <w:sz w:val="28"/>
          <w:szCs w:val="28"/>
          <w:lang w:val="uz-Cyrl-UZ"/>
        </w:rPr>
        <w:t xml:space="preserve">ва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Боғдод тумани ОП ва ОШП ларда </w:t>
      </w:r>
      <w:r w:rsidRPr="00C968B9">
        <w:rPr>
          <w:rFonts w:ascii="Times New Roman" w:hAnsi="Times New Roman" w:cs="Times New Roman"/>
          <w:sz w:val="28"/>
          <w:szCs w:val="28"/>
          <w:lang w:val="uz-Cyrl-UZ"/>
        </w:rPr>
        <w:t xml:space="preserve">DMED </w:t>
      </w:r>
      <w:r w:rsidRPr="00671D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ахборот тизимини ишлаш жараёнлари тўғрсида тушунчалар берилди. Боғдод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Pr="00671DA5">
        <w:rPr>
          <w:rFonts w:ascii="Times New Roman" w:hAnsi="Times New Roman" w:cs="Times New Roman"/>
          <w:sz w:val="28"/>
          <w:szCs w:val="28"/>
          <w:lang w:val="uz-Cyrl-UZ"/>
        </w:rPr>
        <w:t xml:space="preserve">ССВнинг 2024 йил 23 январдаги №17 сонли буйруғи асосида </w:t>
      </w:r>
      <w:r>
        <w:rPr>
          <w:rFonts w:ascii="Times New Roman" w:hAnsi="Times New Roman" w:cs="Times New Roman"/>
          <w:sz w:val="28"/>
          <w:szCs w:val="28"/>
          <w:lang w:val="uz-Cyrl-UZ"/>
        </w:rPr>
        <w:t xml:space="preserve">хисоботларни топшириш тартиби айтиб ўтилди. </w:t>
      </w:r>
    </w:p>
    <w:p w14:paraId="1AEDCD60" w14:textId="77777777" w:rsidR="00DA5147" w:rsidRDefault="00DA5147" w:rsidP="009870F4">
      <w:pPr>
        <w:spacing w:after="0" w:line="240" w:lineRule="auto"/>
        <w:jc w:val="both"/>
        <w:rPr>
          <w:rFonts w:ascii="Times New Roman" w:hAnsi="Times New Roman" w:cs="Times New Roman"/>
          <w:sz w:val="28"/>
          <w:szCs w:val="28"/>
          <w:lang w:val="uz-Cyrl-UZ"/>
        </w:rPr>
      </w:pPr>
    </w:p>
    <w:p w14:paraId="055BB4DC" w14:textId="52967985" w:rsidR="009870F4" w:rsidRDefault="009870F4" w:rsidP="009870F4">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Бундан ташқари </w:t>
      </w:r>
      <w:r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Pr>
          <w:rFonts w:ascii="Times New Roman" w:hAnsi="Times New Roman" w:cs="Times New Roman"/>
          <w:sz w:val="28"/>
          <w:szCs w:val="28"/>
          <w:lang w:val="uz-Cyrl-UZ"/>
        </w:rPr>
        <w:t xml:space="preserve">қарорига биноан </w:t>
      </w:r>
      <w:r w:rsidRPr="00671DA5">
        <w:rPr>
          <w:rFonts w:ascii="Times New Roman" w:hAnsi="Times New Roman" w:cs="Times New Roman"/>
          <w:sz w:val="28"/>
          <w:szCs w:val="28"/>
          <w:lang w:val="uz-Cyrl-UZ"/>
        </w:rPr>
        <w:t xml:space="preserve">ДТСЖ билан шартнома </w:t>
      </w:r>
      <w:r w:rsidRPr="00671DA5">
        <w:rPr>
          <w:rFonts w:ascii="Times New Roman" w:hAnsi="Times New Roman" w:cs="Times New Roman"/>
          <w:sz w:val="28"/>
          <w:szCs w:val="28"/>
          <w:lang w:val="uz-Cyrl-UZ"/>
        </w:rPr>
        <w:lastRenderedPageBreak/>
        <w:t>тузган</w:t>
      </w: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Фарғона вилоят кўп тармоқли тиббиёт марказида</w:t>
      </w:r>
      <w:r w:rsidRPr="00671DA5">
        <w:rPr>
          <w:rFonts w:ascii="Times New Roman" w:hAnsi="Times New Roman" w:cs="Times New Roman"/>
          <w:sz w:val="28"/>
          <w:szCs w:val="28"/>
          <w:lang w:val="uz-Cyrl-UZ"/>
        </w:rPr>
        <w:t xml:space="preserve"> шартнома шартларини бажарилиши</w:t>
      </w:r>
      <w:r>
        <w:rPr>
          <w:rFonts w:ascii="Times New Roman" w:hAnsi="Times New Roman" w:cs="Times New Roman"/>
          <w:sz w:val="28"/>
          <w:szCs w:val="28"/>
          <w:lang w:val="uz-Cyrl-UZ"/>
        </w:rPr>
        <w:t xml:space="preserve">, </w:t>
      </w:r>
      <w:r w:rsidRPr="001E3C98">
        <w:rPr>
          <w:rFonts w:ascii="Times New Roman" w:hAnsi="Times New Roman"/>
          <w:noProof/>
          <w:sz w:val="28"/>
          <w:szCs w:val="28"/>
          <w:lang w:val="uz-Cyrl-UZ"/>
        </w:rPr>
        <w:t>ССВнинг 2020</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йил</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31</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декабрдаги</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363-сонли буйруғи билан тасдиқланган меъёрий тиббий ҳужжатлар юритилиши</w:t>
      </w:r>
      <w:r>
        <w:rPr>
          <w:rFonts w:ascii="Times New Roman" w:hAnsi="Times New Roman"/>
          <w:noProof/>
          <w:sz w:val="28"/>
          <w:szCs w:val="28"/>
          <w:lang w:val="uz-Cyrl-UZ"/>
        </w:rPr>
        <w:t>,</w:t>
      </w:r>
      <w:r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Pr>
          <w:rFonts w:ascii="Times New Roman" w:hAnsi="Times New Roman" w:cs="Times New Roman"/>
          <w:b/>
          <w:bCs/>
          <w:sz w:val="28"/>
          <w:szCs w:val="28"/>
          <w:lang w:val="uz-Cyrl-UZ"/>
        </w:rPr>
        <w:t>март ойида</w:t>
      </w:r>
      <w:r w:rsidRPr="00671DA5">
        <w:rPr>
          <w:rFonts w:ascii="Times New Roman" w:hAnsi="Times New Roman" w:cs="Times New Roman"/>
          <w:b/>
          <w:sz w:val="28"/>
          <w:szCs w:val="28"/>
          <w:lang w:val="uz-Cyrl-UZ"/>
        </w:rPr>
        <w:t xml:space="preserve"> тақдим қилган хисоботлари хаққонийлиги</w:t>
      </w:r>
      <w:r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Pr>
          <w:rFonts w:ascii="Times New Roman" w:hAnsi="Times New Roman" w:cs="Times New Roman"/>
          <w:sz w:val="28"/>
          <w:szCs w:val="28"/>
          <w:lang w:val="uz-Cyrl-UZ"/>
        </w:rPr>
        <w:t>ишлари</w:t>
      </w:r>
      <w:r w:rsidRPr="00671DA5">
        <w:rPr>
          <w:rFonts w:ascii="Times New Roman" w:hAnsi="Times New Roman" w:cs="Times New Roman"/>
          <w:sz w:val="28"/>
          <w:szCs w:val="28"/>
          <w:lang w:val="uz-Cyrl-UZ"/>
        </w:rPr>
        <w:t xml:space="preserve"> олиб борилди.</w:t>
      </w:r>
    </w:p>
    <w:p w14:paraId="362B1BFE" w14:textId="77777777" w:rsidR="00DA5147" w:rsidRPr="00DA5147" w:rsidRDefault="00DA5147" w:rsidP="00DA5147">
      <w:pPr>
        <w:spacing w:after="0" w:line="240" w:lineRule="auto"/>
        <w:ind w:firstLine="708"/>
        <w:jc w:val="both"/>
        <w:rPr>
          <w:rFonts w:ascii="Times New Roman" w:hAnsi="Times New Roman" w:cs="Times New Roman"/>
          <w:sz w:val="28"/>
          <w:szCs w:val="28"/>
          <w:lang w:val="uz-Cyrl-UZ"/>
        </w:rPr>
      </w:pPr>
      <w:r w:rsidRPr="00DA5147">
        <w:rPr>
          <w:rFonts w:ascii="Times New Roman" w:hAnsi="Times New Roman" w:cs="Times New Roman"/>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март ойи учун тузилган шартномаларининг 15% маблағларини глобал холати бўйича хамда даволанган холати бўйича сертификатлар тайёрлаш молиялаштириш учун зарур маълумотлар тайёрлаш ишлари амалга оширилди. </w:t>
      </w:r>
    </w:p>
    <w:p w14:paraId="2EDDBD9C" w14:textId="77777777" w:rsidR="00DA5147" w:rsidRDefault="00DA5147" w:rsidP="00DA5147">
      <w:pPr>
        <w:spacing w:after="0" w:line="240" w:lineRule="auto"/>
        <w:jc w:val="both"/>
        <w:rPr>
          <w:rFonts w:ascii="Times New Roman" w:hAnsi="Times New Roman" w:cs="Times New Roman"/>
          <w:sz w:val="28"/>
          <w:szCs w:val="28"/>
          <w:lang w:val="uz-Cyrl-UZ"/>
        </w:rPr>
      </w:pPr>
      <w:r w:rsidRPr="00DA5147">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6FDE1727" w14:textId="77777777" w:rsidR="00DA5147" w:rsidRPr="00671DA5" w:rsidRDefault="00DA5147" w:rsidP="009870F4">
      <w:pPr>
        <w:spacing w:after="0" w:line="240" w:lineRule="auto"/>
        <w:ind w:firstLine="708"/>
        <w:jc w:val="both"/>
        <w:rPr>
          <w:rFonts w:ascii="Times New Roman" w:hAnsi="Times New Roman" w:cs="Times New Roman"/>
          <w:sz w:val="28"/>
          <w:szCs w:val="28"/>
          <w:lang w:val="uz-Cyrl-UZ"/>
        </w:rPr>
      </w:pPr>
    </w:p>
    <w:p w14:paraId="1726B1BE" w14:textId="427D8184" w:rsidR="007B6E99" w:rsidRPr="00671DA5" w:rsidRDefault="007B6E99" w:rsidP="00804D92">
      <w:pPr>
        <w:spacing w:after="0" w:line="240" w:lineRule="auto"/>
        <w:jc w:val="both"/>
        <w:rPr>
          <w:rFonts w:ascii="Times New Roman" w:hAnsi="Times New Roman" w:cs="Times New Roman"/>
          <w:b/>
          <w:sz w:val="28"/>
          <w:szCs w:val="28"/>
          <w:lang w:val="uz-Cyrl-UZ"/>
        </w:rPr>
      </w:pPr>
    </w:p>
    <w:p w14:paraId="63DE8755" w14:textId="77777777" w:rsidR="007B6E99" w:rsidRPr="00671DA5" w:rsidRDefault="007B6E99" w:rsidP="00804D92">
      <w:pPr>
        <w:spacing w:after="0" w:line="240" w:lineRule="auto"/>
        <w:jc w:val="both"/>
        <w:rPr>
          <w:rFonts w:ascii="Times New Roman" w:hAnsi="Times New Roman" w:cs="Times New Roman"/>
          <w:b/>
          <w:sz w:val="28"/>
          <w:szCs w:val="28"/>
          <w:lang w:val="uz-Cyrl-UZ"/>
        </w:rPr>
      </w:pPr>
    </w:p>
    <w:p w14:paraId="7E5BD335" w14:textId="77777777" w:rsidR="00EF44DB" w:rsidRPr="00671DA5" w:rsidRDefault="00EF44DB" w:rsidP="00804D92">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Давлат тиббий суғурта жамғармаси</w:t>
      </w:r>
    </w:p>
    <w:p w14:paraId="23C2826E" w14:textId="788A5DF9" w:rsidR="00EF44DB" w:rsidRPr="00671DA5" w:rsidRDefault="00EF44DB" w:rsidP="00804D92">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 xml:space="preserve">Фарғона вилоятии худудий бош мутахассиси           </w:t>
      </w:r>
      <w:r w:rsidR="004F3B7A" w:rsidRPr="00671DA5">
        <w:rPr>
          <w:rFonts w:ascii="Times New Roman" w:hAnsi="Times New Roman" w:cs="Times New Roman"/>
          <w:b/>
          <w:sz w:val="28"/>
          <w:szCs w:val="28"/>
          <w:lang w:val="uz-Cyrl-UZ"/>
        </w:rPr>
        <w:t xml:space="preserve">                    С. Атабалаев</w:t>
      </w:r>
    </w:p>
    <w:sectPr w:rsidR="00EF44DB" w:rsidRPr="00671D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10840881">
    <w:abstractNumId w:val="3"/>
  </w:num>
  <w:num w:numId="2" w16cid:durableId="1311834484">
    <w:abstractNumId w:val="1"/>
  </w:num>
  <w:num w:numId="3" w16cid:durableId="1035807547">
    <w:abstractNumId w:val="0"/>
  </w:num>
  <w:num w:numId="4" w16cid:durableId="202647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EB"/>
    <w:rsid w:val="00030CB8"/>
    <w:rsid w:val="00064A0D"/>
    <w:rsid w:val="00080CF8"/>
    <w:rsid w:val="00093795"/>
    <w:rsid w:val="0011779B"/>
    <w:rsid w:val="0012774E"/>
    <w:rsid w:val="001D7DC3"/>
    <w:rsid w:val="001F163E"/>
    <w:rsid w:val="001F6EED"/>
    <w:rsid w:val="002829A2"/>
    <w:rsid w:val="003267D5"/>
    <w:rsid w:val="00363D8D"/>
    <w:rsid w:val="003B6CEB"/>
    <w:rsid w:val="004F155A"/>
    <w:rsid w:val="004F3B7A"/>
    <w:rsid w:val="00552BA7"/>
    <w:rsid w:val="005730A6"/>
    <w:rsid w:val="005B5320"/>
    <w:rsid w:val="005F1498"/>
    <w:rsid w:val="00607754"/>
    <w:rsid w:val="00625BE1"/>
    <w:rsid w:val="006664FB"/>
    <w:rsid w:val="00671DA5"/>
    <w:rsid w:val="006A56FC"/>
    <w:rsid w:val="006B7DDF"/>
    <w:rsid w:val="006C0B77"/>
    <w:rsid w:val="006C2FBC"/>
    <w:rsid w:val="006C434A"/>
    <w:rsid w:val="0070044A"/>
    <w:rsid w:val="007135B5"/>
    <w:rsid w:val="007B6E99"/>
    <w:rsid w:val="00804D92"/>
    <w:rsid w:val="008242FF"/>
    <w:rsid w:val="00870751"/>
    <w:rsid w:val="008A7B13"/>
    <w:rsid w:val="008E1BD3"/>
    <w:rsid w:val="00907B89"/>
    <w:rsid w:val="00922C48"/>
    <w:rsid w:val="00947746"/>
    <w:rsid w:val="009870F4"/>
    <w:rsid w:val="009A7081"/>
    <w:rsid w:val="009D0225"/>
    <w:rsid w:val="00B46CBA"/>
    <w:rsid w:val="00B915B7"/>
    <w:rsid w:val="00B91D22"/>
    <w:rsid w:val="00BF1567"/>
    <w:rsid w:val="00C410B2"/>
    <w:rsid w:val="00C968B9"/>
    <w:rsid w:val="00D24FBE"/>
    <w:rsid w:val="00D743BD"/>
    <w:rsid w:val="00DA5147"/>
    <w:rsid w:val="00DD0457"/>
    <w:rsid w:val="00DE0CDA"/>
    <w:rsid w:val="00E9558D"/>
    <w:rsid w:val="00EA59DF"/>
    <w:rsid w:val="00EE4070"/>
    <w:rsid w:val="00EF1E14"/>
    <w:rsid w:val="00EF44DB"/>
    <w:rsid w:val="00EF53FE"/>
    <w:rsid w:val="00F12C76"/>
    <w:rsid w:val="00F4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470291580">
      <w:bodyDiv w:val="1"/>
      <w:marLeft w:val="0"/>
      <w:marRight w:val="0"/>
      <w:marTop w:val="0"/>
      <w:marBottom w:val="0"/>
      <w:divBdr>
        <w:top w:val="none" w:sz="0" w:space="0" w:color="auto"/>
        <w:left w:val="none" w:sz="0" w:space="0" w:color="auto"/>
        <w:bottom w:val="none" w:sz="0" w:space="0" w:color="auto"/>
        <w:right w:val="none" w:sz="0" w:space="0" w:color="auto"/>
      </w:divBdr>
    </w:div>
    <w:div w:id="687028869">
      <w:bodyDiv w:val="1"/>
      <w:marLeft w:val="0"/>
      <w:marRight w:val="0"/>
      <w:marTop w:val="0"/>
      <w:marBottom w:val="0"/>
      <w:divBdr>
        <w:top w:val="none" w:sz="0" w:space="0" w:color="auto"/>
        <w:left w:val="none" w:sz="0" w:space="0" w:color="auto"/>
        <w:bottom w:val="none" w:sz="0" w:space="0" w:color="auto"/>
        <w:right w:val="none" w:sz="0" w:space="0" w:color="auto"/>
      </w:divBdr>
    </w:div>
    <w:div w:id="1073549473">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383021978">
      <w:bodyDiv w:val="1"/>
      <w:marLeft w:val="0"/>
      <w:marRight w:val="0"/>
      <w:marTop w:val="0"/>
      <w:marBottom w:val="0"/>
      <w:divBdr>
        <w:top w:val="none" w:sz="0" w:space="0" w:color="auto"/>
        <w:left w:val="none" w:sz="0" w:space="0" w:color="auto"/>
        <w:bottom w:val="none" w:sz="0" w:space="0" w:color="auto"/>
        <w:right w:val="none" w:sz="0" w:space="0" w:color="auto"/>
      </w:divBdr>
    </w:div>
    <w:div w:id="1385642717">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2024-11-15T11:04:00Z</cp:lastPrinted>
  <dcterms:created xsi:type="dcterms:W3CDTF">2025-04-11T12:01:00Z</dcterms:created>
  <dcterms:modified xsi:type="dcterms:W3CDTF">2025-04-11T12:01:00Z</dcterms:modified>
</cp:coreProperties>
</file>