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237DC" w14:textId="1772EE49" w:rsidR="00197EB4" w:rsidRDefault="00E97FD8" w:rsidP="00137A9E">
      <w:pPr>
        <w:tabs>
          <w:tab w:val="left" w:pos="142"/>
        </w:tabs>
        <w:jc w:val="center"/>
        <w:rPr>
          <w:rFonts w:ascii="Times New Roman" w:hAnsi="Times New Roman" w:cs="Times New Roman"/>
          <w:b/>
          <w:sz w:val="28"/>
          <w:lang w:val="uz-Cyrl-UZ"/>
        </w:rPr>
      </w:pPr>
      <w:r w:rsidRPr="00E97FD8">
        <w:rPr>
          <w:rFonts w:ascii="Times New Roman" w:hAnsi="Times New Roman" w:cs="Times New Roman"/>
          <w:b/>
          <w:sz w:val="28"/>
          <w:lang w:val="uz-Cyrl-UZ"/>
        </w:rPr>
        <w:t>Бюджетни шакллантириш ва ижро этиш бўлими</w:t>
      </w:r>
      <w:r w:rsidR="00197EB4">
        <w:rPr>
          <w:rFonts w:ascii="Times New Roman" w:hAnsi="Times New Roman" w:cs="Times New Roman"/>
          <w:b/>
          <w:sz w:val="28"/>
          <w:lang w:val="uz-Cyrl-UZ"/>
        </w:rPr>
        <w:t xml:space="preserve"> томонидан</w:t>
      </w:r>
      <w:r w:rsidRPr="00E97FD8">
        <w:rPr>
          <w:rFonts w:ascii="Times New Roman" w:hAnsi="Times New Roman" w:cs="Times New Roman"/>
          <w:b/>
          <w:sz w:val="28"/>
          <w:lang w:val="uz-Cyrl-UZ"/>
        </w:rPr>
        <w:t xml:space="preserve"> </w:t>
      </w:r>
      <w:r w:rsidR="00197EB4">
        <w:rPr>
          <w:rFonts w:ascii="Times New Roman" w:hAnsi="Times New Roman" w:cs="Times New Roman"/>
          <w:b/>
          <w:sz w:val="28"/>
          <w:lang w:val="uz-Cyrl-UZ"/>
        </w:rPr>
        <w:br/>
        <w:t xml:space="preserve">2025 йил </w:t>
      </w:r>
      <w:r w:rsidR="00B55B7F">
        <w:rPr>
          <w:rFonts w:ascii="Times New Roman" w:hAnsi="Times New Roman" w:cs="Times New Roman"/>
          <w:b/>
          <w:sz w:val="28"/>
          <w:lang w:val="uz-Cyrl-UZ"/>
        </w:rPr>
        <w:t>7</w:t>
      </w:r>
      <w:r w:rsidR="00197EB4">
        <w:rPr>
          <w:rFonts w:ascii="Times New Roman" w:hAnsi="Times New Roman" w:cs="Times New Roman"/>
          <w:b/>
          <w:sz w:val="28"/>
          <w:lang w:val="uz-Cyrl-UZ"/>
        </w:rPr>
        <w:t>-</w:t>
      </w:r>
      <w:r w:rsidR="00B55B7F">
        <w:rPr>
          <w:rFonts w:ascii="Times New Roman" w:hAnsi="Times New Roman" w:cs="Times New Roman"/>
          <w:b/>
          <w:sz w:val="28"/>
          <w:lang w:val="uz-Cyrl-UZ"/>
        </w:rPr>
        <w:t>11</w:t>
      </w:r>
      <w:r w:rsidR="00197EB4">
        <w:rPr>
          <w:rFonts w:ascii="Times New Roman" w:hAnsi="Times New Roman" w:cs="Times New Roman"/>
          <w:b/>
          <w:sz w:val="28"/>
          <w:lang w:val="uz-Cyrl-UZ"/>
        </w:rPr>
        <w:t xml:space="preserve"> </w:t>
      </w:r>
      <w:r w:rsidR="00B55B7F">
        <w:rPr>
          <w:rFonts w:ascii="Times New Roman" w:hAnsi="Times New Roman" w:cs="Times New Roman"/>
          <w:b/>
          <w:sz w:val="28"/>
          <w:lang w:val="uz-Cyrl-UZ"/>
        </w:rPr>
        <w:t>апрел</w:t>
      </w:r>
      <w:bookmarkStart w:id="0" w:name="_GoBack"/>
      <w:bookmarkEnd w:id="0"/>
      <w:r w:rsidR="00197EB4">
        <w:rPr>
          <w:rFonts w:ascii="Times New Roman" w:hAnsi="Times New Roman" w:cs="Times New Roman"/>
          <w:b/>
          <w:sz w:val="28"/>
          <w:lang w:val="uz-Cyrl-UZ"/>
        </w:rPr>
        <w:t xml:space="preserve"> кунлари бажарилган ишлар юзасидан  </w:t>
      </w:r>
    </w:p>
    <w:p w14:paraId="74110761" w14:textId="7DD4D383" w:rsidR="00A1051B" w:rsidRDefault="00197EB4" w:rsidP="00137A9E">
      <w:pPr>
        <w:tabs>
          <w:tab w:val="left" w:pos="142"/>
        </w:tabs>
        <w:jc w:val="center"/>
        <w:rPr>
          <w:rFonts w:ascii="Times New Roman" w:hAnsi="Times New Roman" w:cs="Times New Roman"/>
          <w:b/>
          <w:sz w:val="28"/>
          <w:lang w:val="uz-Cyrl-UZ"/>
        </w:rPr>
      </w:pPr>
      <w:r>
        <w:rPr>
          <w:rFonts w:ascii="Times New Roman" w:hAnsi="Times New Roman" w:cs="Times New Roman"/>
          <w:b/>
          <w:sz w:val="28"/>
          <w:lang w:val="uz-Cyrl-UZ"/>
        </w:rPr>
        <w:t xml:space="preserve">Маълумот </w:t>
      </w:r>
    </w:p>
    <w:p w14:paraId="77452E59" w14:textId="74BE43E9" w:rsidR="003F4003" w:rsidRDefault="003F4003" w:rsidP="007A6FE9">
      <w:pPr>
        <w:pStyle w:val="a3"/>
        <w:tabs>
          <w:tab w:val="left" w:pos="142"/>
          <w:tab w:val="left" w:pos="993"/>
          <w:tab w:val="left" w:pos="1134"/>
          <w:tab w:val="left" w:pos="1701"/>
        </w:tabs>
        <w:jc w:val="both"/>
        <w:rPr>
          <w:rFonts w:ascii="Times New Roman" w:hAnsi="Times New Roman" w:cs="Times New Roman"/>
          <w:sz w:val="28"/>
          <w:lang w:val="uz-Cyrl-UZ"/>
        </w:rPr>
      </w:pPr>
    </w:p>
    <w:p w14:paraId="3CC1DA86" w14:textId="77777777" w:rsidR="00C002DE" w:rsidRDefault="007A6FE9"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sidRPr="007A6FE9">
        <w:rPr>
          <w:rFonts w:ascii="Times New Roman" w:hAnsi="Times New Roman" w:cs="Times New Roman"/>
          <w:sz w:val="28"/>
          <w:lang w:val="uz-Cyrl-UZ"/>
        </w:rPr>
        <w:t>Тошкент шаҳар мажбурий даволаш наркология шифохонаси</w:t>
      </w:r>
      <w:r>
        <w:rPr>
          <w:rFonts w:ascii="Times New Roman" w:hAnsi="Times New Roman" w:cs="Times New Roman"/>
          <w:sz w:val="28"/>
          <w:lang w:val="uz-Cyrl-UZ"/>
        </w:rPr>
        <w:t xml:space="preserve"> ҳамда</w:t>
      </w:r>
      <w:r w:rsidR="002400B2">
        <w:rPr>
          <w:rFonts w:ascii="Times New Roman" w:hAnsi="Times New Roman" w:cs="Times New Roman"/>
          <w:sz w:val="28"/>
          <w:lang w:val="uz-Cyrl-UZ"/>
        </w:rPr>
        <w:t xml:space="preserve"> Республика Ихтисослаштирилган наркология илмий-амалий тиббиёт марказининг Тошкент шаҳар филиалининг ажратилган маблағларни амалдаги нормативларга мувофиқлиги таҳлил қилинди.</w:t>
      </w:r>
    </w:p>
    <w:p w14:paraId="3D674117" w14:textId="68488756" w:rsidR="00B055E3" w:rsidRDefault="00C002DE"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Pr>
          <w:rFonts w:ascii="Times New Roman" w:hAnsi="Times New Roman" w:cs="Times New Roman"/>
          <w:sz w:val="28"/>
          <w:lang w:val="uz-Cyrl-UZ"/>
        </w:rPr>
        <w:t>Сирдарё вилояти Давлат тиббий суғурта жамғармаси томонидан молиялаштирилган маблағларнинг мақсадли сарфланиши юзасидан</w:t>
      </w:r>
      <w:r w:rsidR="00A32E2A">
        <w:rPr>
          <w:rFonts w:ascii="Times New Roman" w:hAnsi="Times New Roman" w:cs="Times New Roman"/>
          <w:sz w:val="28"/>
          <w:lang w:val="uz-Cyrl-UZ"/>
        </w:rPr>
        <w:t xml:space="preserve"> 8-10 апрел кунлари онлайн</w:t>
      </w:r>
      <w:r>
        <w:rPr>
          <w:rFonts w:ascii="Times New Roman" w:hAnsi="Times New Roman" w:cs="Times New Roman"/>
          <w:sz w:val="28"/>
          <w:lang w:val="uz-Cyrl-UZ"/>
        </w:rPr>
        <w:t xml:space="preserve"> йиғилишга қатнашилди.</w:t>
      </w:r>
    </w:p>
    <w:p w14:paraId="5C7A57CD" w14:textId="58939072" w:rsidR="007A6FE9" w:rsidRPr="00A32E2A" w:rsidRDefault="00A32E2A" w:rsidP="009731F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Pr>
          <w:rFonts w:ascii="Times New Roman" w:hAnsi="Times New Roman" w:cs="Times New Roman"/>
          <w:sz w:val="28"/>
          <w:lang w:val="uz-Cyrl-UZ"/>
        </w:rPr>
        <w:t xml:space="preserve">Давлат тиббий суғурта жамғармасининг 2025 йил 8 апрелдаги </w:t>
      </w:r>
      <w:r w:rsidRPr="00A32E2A">
        <w:rPr>
          <w:rFonts w:ascii="Times New Roman" w:hAnsi="Times New Roman" w:cs="Times New Roman"/>
          <w:sz w:val="28"/>
          <w:szCs w:val="28"/>
          <w:lang w:val="uz-Cyrl-UZ"/>
        </w:rPr>
        <w:t xml:space="preserve">Халқаро муносабатлар бўлими бош мутахассиси Калиев Марат Темурбекович томонидан </w:t>
      </w:r>
      <w:r>
        <w:rPr>
          <w:rFonts w:ascii="Times New Roman" w:hAnsi="Times New Roman" w:cs="Times New Roman"/>
          <w:sz w:val="28"/>
          <w:szCs w:val="28"/>
          <w:lang w:val="uz-Cyrl-UZ"/>
        </w:rPr>
        <w:t>“</w:t>
      </w:r>
      <w:r>
        <w:rPr>
          <w:rFonts w:ascii="Times New Roman" w:hAnsi="Times New Roman" w:cs="Times New Roman"/>
          <w:sz w:val="28"/>
          <w:lang w:val="uz-Cyrl-UZ"/>
        </w:rPr>
        <w:t>Давлат тиббий суғурта жамғармаси</w:t>
      </w:r>
      <w:r w:rsidRPr="00A32E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фаолиятига оид услубий қўлланма тайёрлаш учун зарур маълумотларни тегишли манбалардан олиш тўғрисида”ги 151-сонли буйруғи ижроси юзасидан </w:t>
      </w:r>
      <w:r w:rsidRPr="00A32E2A">
        <w:rPr>
          <w:rFonts w:ascii="Times New Roman" w:hAnsi="Times New Roman" w:cs="Times New Roman"/>
          <w:sz w:val="28"/>
          <w:lang w:val="uz-Cyrl-UZ"/>
        </w:rPr>
        <w:t>10 апрел куни онлайн йиғилишга қатнашилди.</w:t>
      </w:r>
      <w:r w:rsidR="007A6FE9" w:rsidRPr="00A32E2A">
        <w:rPr>
          <w:rFonts w:ascii="Times New Roman" w:hAnsi="Times New Roman" w:cs="Times New Roman"/>
          <w:sz w:val="28"/>
          <w:lang w:val="uz-Cyrl-UZ"/>
        </w:rPr>
        <w:t xml:space="preserve"> </w:t>
      </w:r>
    </w:p>
    <w:p w14:paraId="34100DF6" w14:textId="627CFAF5" w:rsidR="004006CC" w:rsidRPr="004006CC" w:rsidRDefault="00F26102"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Pr>
          <w:rFonts w:ascii="Times New Roman" w:hAnsi="Times New Roman" w:cs="Times New Roman"/>
          <w:sz w:val="28"/>
          <w:lang w:val="uz-Cyrl-UZ"/>
        </w:rPr>
        <w:t>Сохалар кесимида т</w:t>
      </w:r>
      <w:r w:rsidR="00223035" w:rsidRPr="004006CC">
        <w:rPr>
          <w:rFonts w:ascii="Times New Roman" w:hAnsi="Times New Roman" w:cs="Times New Roman"/>
          <w:sz w:val="28"/>
          <w:lang w:val="uz-Cyrl-UZ"/>
        </w:rPr>
        <w:t>иббиёт муассасалари</w:t>
      </w:r>
      <w:r w:rsidR="00CC3402">
        <w:rPr>
          <w:rFonts w:ascii="Times New Roman" w:hAnsi="Times New Roman" w:cs="Times New Roman"/>
          <w:sz w:val="28"/>
          <w:lang w:val="uz-Cyrl-UZ"/>
        </w:rPr>
        <w:t xml:space="preserve"> кесимида </w:t>
      </w:r>
      <w:r w:rsidR="00223035" w:rsidRPr="004006CC">
        <w:rPr>
          <w:rFonts w:ascii="Times New Roman" w:hAnsi="Times New Roman" w:cs="Times New Roman"/>
          <w:sz w:val="28"/>
          <w:lang w:val="uz-Cyrl-UZ"/>
        </w:rPr>
        <w:t>жорий йилда ажратилиши режалаштирилган маблағлар тўғрисида маълумотлар қилинди.</w:t>
      </w:r>
    </w:p>
    <w:p w14:paraId="66F45322" w14:textId="624D8FA2" w:rsidR="004006CC" w:rsidRPr="004006CC" w:rsidRDefault="00894B81" w:rsidP="00A958F8">
      <w:pPr>
        <w:pStyle w:val="a3"/>
        <w:numPr>
          <w:ilvl w:val="0"/>
          <w:numId w:val="3"/>
        </w:numPr>
        <w:tabs>
          <w:tab w:val="left" w:pos="142"/>
          <w:tab w:val="left" w:pos="993"/>
          <w:tab w:val="left" w:pos="1134"/>
          <w:tab w:val="left" w:pos="1701"/>
        </w:tabs>
        <w:ind w:left="0" w:firstLine="709"/>
        <w:jc w:val="both"/>
        <w:rPr>
          <w:rFonts w:ascii="Times New Roman" w:hAnsi="Times New Roman" w:cs="Times New Roman"/>
          <w:sz w:val="28"/>
          <w:lang w:val="uz-Cyrl-UZ"/>
        </w:rPr>
      </w:pPr>
      <w:r w:rsidRPr="004006CC">
        <w:rPr>
          <w:rFonts w:ascii="Times New Roman" w:hAnsi="Times New Roman" w:cs="Times New Roman"/>
          <w:sz w:val="28"/>
          <w:lang w:val="uz-Cyrl-UZ"/>
        </w:rPr>
        <w:t xml:space="preserve">Бюджетни шакллантириш ва ижро этиш бўлими томонидан </w:t>
      </w:r>
      <w:r w:rsidR="00E42A57">
        <w:rPr>
          <w:rFonts w:ascii="Times New Roman" w:hAnsi="Times New Roman" w:cs="Times New Roman"/>
          <w:sz w:val="28"/>
          <w:lang w:val="uz-Cyrl-UZ"/>
        </w:rPr>
        <w:br/>
      </w:r>
      <w:r w:rsidRPr="004006CC">
        <w:rPr>
          <w:rFonts w:ascii="Times New Roman" w:hAnsi="Times New Roman" w:cs="Times New Roman"/>
          <w:sz w:val="28"/>
          <w:lang w:val="uz-Cyrl-UZ"/>
        </w:rPr>
        <w:t>ЭДО электрон тизими</w:t>
      </w:r>
      <w:r w:rsidR="004C5F3A">
        <w:rPr>
          <w:rFonts w:ascii="Times New Roman" w:hAnsi="Times New Roman" w:cs="Times New Roman"/>
          <w:sz w:val="28"/>
          <w:lang w:val="uz-Cyrl-UZ"/>
        </w:rPr>
        <w:t xml:space="preserve">га келиб тушган 3 нафар мурожаат хатига жавоб хатлари тайёрланди ва тизим </w:t>
      </w:r>
      <w:r w:rsidRPr="004006CC">
        <w:rPr>
          <w:rFonts w:ascii="Times New Roman" w:hAnsi="Times New Roman" w:cs="Times New Roman"/>
          <w:sz w:val="28"/>
          <w:lang w:val="uz-Cyrl-UZ"/>
        </w:rPr>
        <w:t xml:space="preserve"> орқали келишиш учун келган </w:t>
      </w:r>
      <w:r w:rsidR="007A6FE9">
        <w:rPr>
          <w:rFonts w:ascii="Times New Roman" w:hAnsi="Times New Roman" w:cs="Times New Roman"/>
          <w:sz w:val="28"/>
          <w:lang w:val="uz-Cyrl-UZ"/>
        </w:rPr>
        <w:t>13</w:t>
      </w:r>
      <w:r w:rsidRPr="004006CC">
        <w:rPr>
          <w:rFonts w:ascii="Times New Roman" w:hAnsi="Times New Roman" w:cs="Times New Roman"/>
          <w:sz w:val="28"/>
          <w:lang w:val="uz-Cyrl-UZ"/>
        </w:rPr>
        <w:t xml:space="preserve"> </w:t>
      </w:r>
      <w:r w:rsidR="00F26102">
        <w:rPr>
          <w:rFonts w:ascii="Times New Roman" w:hAnsi="Times New Roman" w:cs="Times New Roman"/>
          <w:sz w:val="28"/>
          <w:lang w:val="uz-Cyrl-UZ"/>
        </w:rPr>
        <w:t>та</w:t>
      </w:r>
      <w:r w:rsidRPr="004006CC">
        <w:rPr>
          <w:rFonts w:ascii="Times New Roman" w:hAnsi="Times New Roman" w:cs="Times New Roman"/>
          <w:sz w:val="28"/>
          <w:lang w:val="uz-Cyrl-UZ"/>
        </w:rPr>
        <w:t xml:space="preserve"> </w:t>
      </w:r>
      <w:r w:rsidR="00E42A57">
        <w:rPr>
          <w:rFonts w:ascii="Times New Roman" w:hAnsi="Times New Roman" w:cs="Times New Roman"/>
          <w:sz w:val="28"/>
          <w:lang w:val="uz-Cyrl-UZ"/>
        </w:rPr>
        <w:br/>
      </w:r>
      <w:r w:rsidR="00A958F8">
        <w:rPr>
          <w:rFonts w:ascii="Times New Roman" w:hAnsi="Times New Roman" w:cs="Times New Roman"/>
          <w:sz w:val="28"/>
          <w:lang w:val="uz-Cyrl-UZ"/>
        </w:rPr>
        <w:t>хат</w:t>
      </w:r>
      <w:r w:rsidR="00F26102">
        <w:rPr>
          <w:rFonts w:ascii="Times New Roman" w:hAnsi="Times New Roman" w:cs="Times New Roman"/>
          <w:sz w:val="28"/>
          <w:lang w:val="uz-Cyrl-UZ"/>
        </w:rPr>
        <w:t xml:space="preserve">лар </w:t>
      </w:r>
      <w:r w:rsidR="00A958F8">
        <w:rPr>
          <w:rFonts w:ascii="Times New Roman" w:hAnsi="Times New Roman" w:cs="Times New Roman"/>
          <w:sz w:val="28"/>
          <w:lang w:val="uz-Cyrl-UZ"/>
        </w:rPr>
        <w:t xml:space="preserve">атрофлича </w:t>
      </w:r>
      <w:r w:rsidRPr="004006CC">
        <w:rPr>
          <w:rFonts w:ascii="Times New Roman" w:hAnsi="Times New Roman" w:cs="Times New Roman"/>
          <w:sz w:val="28"/>
          <w:lang w:val="uz-Cyrl-UZ"/>
        </w:rPr>
        <w:t>ўрганилди ва келишилди.</w:t>
      </w:r>
      <w:r w:rsidR="004006CC" w:rsidRPr="004006CC">
        <w:rPr>
          <w:rFonts w:ascii="Times New Roman" w:hAnsi="Times New Roman" w:cs="Times New Roman"/>
          <w:sz w:val="28"/>
          <w:lang w:val="uz-Cyrl-UZ"/>
        </w:rPr>
        <w:t xml:space="preserve"> </w:t>
      </w:r>
    </w:p>
    <w:p w14:paraId="48A245F6" w14:textId="70AFAB88" w:rsidR="00E16428" w:rsidRDefault="00E16428"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sidRPr="00E16428">
        <w:rPr>
          <w:rFonts w:ascii="Times New Roman" w:hAnsi="Times New Roman" w:cs="Times New Roman"/>
          <w:sz w:val="28"/>
          <w:lang w:val="uz-Cyrl-UZ"/>
        </w:rPr>
        <w:t>Республика болалар ортопедияси маркази</w:t>
      </w:r>
      <w:r>
        <w:rPr>
          <w:rFonts w:ascii="Times New Roman" w:hAnsi="Times New Roman" w:cs="Times New Roman"/>
          <w:sz w:val="28"/>
          <w:lang w:val="uz-Cyrl-UZ"/>
        </w:rPr>
        <w:t xml:space="preserve"> томонидан тақдим этилган 2025 йил учун ишлаб чиқилган калькуляция ўрганиб чиқилди ва камчиликлари юзасидан тегишли хулосалар берилди.</w:t>
      </w:r>
    </w:p>
    <w:p w14:paraId="663F1B57" w14:textId="4BB17AB8" w:rsidR="004C5F3A" w:rsidRDefault="004C5F3A" w:rsidP="004C5F3A">
      <w:pPr>
        <w:pStyle w:val="a3"/>
        <w:numPr>
          <w:ilvl w:val="0"/>
          <w:numId w:val="3"/>
        </w:numPr>
        <w:tabs>
          <w:tab w:val="left" w:pos="1134"/>
        </w:tabs>
        <w:spacing w:after="0"/>
        <w:ind w:left="0" w:firstLine="709"/>
        <w:jc w:val="both"/>
        <w:rPr>
          <w:rFonts w:ascii="Times New Roman" w:hAnsi="Times New Roman" w:cs="Times New Roman"/>
          <w:sz w:val="28"/>
          <w:szCs w:val="28"/>
          <w:lang w:val="uz-Cyrl-UZ"/>
        </w:rPr>
      </w:pPr>
      <w:r w:rsidRPr="004C5F3A">
        <w:rPr>
          <w:rFonts w:ascii="Times New Roman" w:hAnsi="Times New Roman" w:cs="Times New Roman"/>
          <w:sz w:val="28"/>
          <w:szCs w:val="28"/>
          <w:lang w:val="uz-Cyrl-UZ"/>
        </w:rPr>
        <w:t xml:space="preserve">Республикадаги </w:t>
      </w:r>
      <w:r w:rsidRPr="004C5F3A">
        <w:rPr>
          <w:rFonts w:ascii="Times New Roman" w:hAnsi="Times New Roman" w:cs="Times New Roman"/>
          <w:b/>
          <w:sz w:val="28"/>
          <w:szCs w:val="28"/>
          <w:lang w:val="uz-Cyrl-UZ"/>
        </w:rPr>
        <w:t>34 та</w:t>
      </w:r>
      <w:r w:rsidRPr="004C5F3A">
        <w:rPr>
          <w:rFonts w:ascii="Times New Roman" w:hAnsi="Times New Roman" w:cs="Times New Roman"/>
          <w:sz w:val="28"/>
          <w:szCs w:val="28"/>
          <w:lang w:val="uz-Cyrl-UZ"/>
        </w:rPr>
        <w:t xml:space="preserve"> тиббиёт марказлари ҳамда хусусий клиникалар томонидан тақдим этилган </w:t>
      </w:r>
      <w:r w:rsidRPr="004C5F3A">
        <w:rPr>
          <w:rFonts w:ascii="Times New Roman" w:hAnsi="Times New Roman" w:cs="Times New Roman"/>
          <w:b/>
          <w:sz w:val="28"/>
          <w:szCs w:val="28"/>
          <w:lang w:val="uz-Cyrl-UZ"/>
        </w:rPr>
        <w:t>2110 та</w:t>
      </w:r>
      <w:r w:rsidRPr="004C5F3A">
        <w:rPr>
          <w:rFonts w:ascii="Times New Roman" w:hAnsi="Times New Roman" w:cs="Times New Roman"/>
          <w:sz w:val="28"/>
          <w:szCs w:val="28"/>
          <w:lang w:val="uz-Cyrl-UZ"/>
        </w:rPr>
        <w:t xml:space="preserve"> тиббий хизматларнинг нархлари жамланди ва амалда бўлган нархлари асосида ўртача нархлар ҳисоблаб чиқилди.</w:t>
      </w:r>
    </w:p>
    <w:p w14:paraId="615C6BFD" w14:textId="77777777" w:rsidR="004C5F3A" w:rsidRDefault="004C5F3A" w:rsidP="00C85D70">
      <w:pPr>
        <w:pStyle w:val="a3"/>
        <w:numPr>
          <w:ilvl w:val="0"/>
          <w:numId w:val="3"/>
        </w:numPr>
        <w:tabs>
          <w:tab w:val="left" w:pos="1134"/>
        </w:tabs>
        <w:spacing w:after="0"/>
        <w:ind w:left="0" w:firstLine="709"/>
        <w:jc w:val="both"/>
        <w:rPr>
          <w:rFonts w:ascii="Times New Roman" w:hAnsi="Times New Roman" w:cs="Times New Roman"/>
          <w:sz w:val="28"/>
          <w:szCs w:val="28"/>
          <w:lang w:val="uz-Cyrl-UZ"/>
        </w:rPr>
      </w:pPr>
      <w:r w:rsidRPr="004C5F3A">
        <w:rPr>
          <w:rFonts w:ascii="Times New Roman" w:hAnsi="Times New Roman" w:cs="Times New Roman"/>
          <w:sz w:val="28"/>
          <w:szCs w:val="28"/>
          <w:lang w:val="uz-Cyrl-UZ"/>
        </w:rPr>
        <w:t xml:space="preserve">Туркия давлати эскперти Hasan Ghagil маслаҳати билан Республиканинг барча вилоятидаги </w:t>
      </w:r>
      <w:r w:rsidRPr="004C5F3A">
        <w:rPr>
          <w:rFonts w:ascii="Times New Roman" w:hAnsi="Times New Roman" w:cs="Times New Roman"/>
          <w:b/>
          <w:sz w:val="28"/>
          <w:szCs w:val="28"/>
          <w:lang w:val="uz-Cyrl-UZ"/>
        </w:rPr>
        <w:t>27 та</w:t>
      </w:r>
      <w:r w:rsidRPr="004C5F3A">
        <w:rPr>
          <w:rFonts w:ascii="Times New Roman" w:hAnsi="Times New Roman" w:cs="Times New Roman"/>
          <w:sz w:val="28"/>
          <w:szCs w:val="28"/>
          <w:lang w:val="uz-Cyrl-UZ"/>
        </w:rPr>
        <w:t xml:space="preserve"> шаҳар ва туман тиббиёт бирлашмаларидан аҳоли сони энг кам ва кўп истиқомат қиладиган ҳудуди ва </w:t>
      </w:r>
      <w:r w:rsidRPr="004C5F3A">
        <w:rPr>
          <w:rFonts w:ascii="Times New Roman" w:hAnsi="Times New Roman" w:cs="Times New Roman"/>
          <w:b/>
          <w:sz w:val="28"/>
          <w:szCs w:val="28"/>
          <w:lang w:val="uz-Cyrl-UZ"/>
        </w:rPr>
        <w:t>28 та</w:t>
      </w:r>
      <w:r w:rsidRPr="004C5F3A">
        <w:rPr>
          <w:rFonts w:ascii="Times New Roman" w:hAnsi="Times New Roman" w:cs="Times New Roman"/>
          <w:sz w:val="28"/>
          <w:szCs w:val="28"/>
          <w:lang w:val="uz-Cyrl-UZ"/>
        </w:rPr>
        <w:t xml:space="preserve"> вилоят кўп тармоқли тиббиёт марказлари ҳамда Республика ихтисослаштирилган Она ва бола саломатлиги Илмий амалий тиббиёт марказининг ҳудудий филиалларида </w:t>
      </w:r>
      <w:r w:rsidRPr="004C5F3A">
        <w:rPr>
          <w:rFonts w:ascii="Times New Roman" w:hAnsi="Times New Roman" w:cs="Times New Roman"/>
          <w:b/>
          <w:sz w:val="28"/>
          <w:szCs w:val="28"/>
          <w:lang w:val="uz-Cyrl-UZ"/>
        </w:rPr>
        <w:t>713 та</w:t>
      </w:r>
      <w:r w:rsidRPr="004C5F3A">
        <w:rPr>
          <w:rFonts w:ascii="Times New Roman" w:hAnsi="Times New Roman" w:cs="Times New Roman"/>
          <w:sz w:val="28"/>
          <w:szCs w:val="28"/>
          <w:lang w:val="uz-Cyrl-UZ"/>
        </w:rPr>
        <w:t xml:space="preserve"> тиббий хизмат нарлари жамланди амалда бўлган нархлари асосида ўртача нархлар ҳисоблаб чиқилди. </w:t>
      </w:r>
    </w:p>
    <w:p w14:paraId="40692448" w14:textId="5A0328D9" w:rsidR="004C5F3A" w:rsidRDefault="004C5F3A" w:rsidP="003B70FE">
      <w:pPr>
        <w:pStyle w:val="a3"/>
        <w:numPr>
          <w:ilvl w:val="0"/>
          <w:numId w:val="3"/>
        </w:numPr>
        <w:tabs>
          <w:tab w:val="left" w:pos="1134"/>
        </w:tabs>
        <w:spacing w:after="0"/>
        <w:ind w:left="0" w:firstLine="709"/>
        <w:jc w:val="both"/>
        <w:rPr>
          <w:rFonts w:ascii="Times New Roman" w:hAnsi="Times New Roman" w:cs="Times New Roman"/>
          <w:sz w:val="28"/>
          <w:szCs w:val="28"/>
          <w:lang w:val="uz-Cyrl-UZ"/>
        </w:rPr>
      </w:pPr>
      <w:r w:rsidRPr="004C5F3A">
        <w:rPr>
          <w:rFonts w:ascii="Times New Roman" w:hAnsi="Times New Roman" w:cs="Times New Roman"/>
          <w:sz w:val="28"/>
          <w:szCs w:val="28"/>
          <w:lang w:val="uz-Cyrl-UZ"/>
        </w:rPr>
        <w:t xml:space="preserve">Давлат тиббий суғуртаси жамғармасининг 2025 йил 17 мартдаги </w:t>
      </w:r>
      <w:r w:rsidRPr="004C5F3A">
        <w:rPr>
          <w:rFonts w:ascii="Times New Roman" w:hAnsi="Times New Roman" w:cs="Times New Roman"/>
          <w:sz w:val="28"/>
          <w:szCs w:val="28"/>
          <w:lang w:val="uz-Cyrl-UZ"/>
        </w:rPr>
        <w:br/>
        <w:t xml:space="preserve">05/01-52-сонли хати асосида Ўзбекистон Республикаси Президентининг </w:t>
      </w:r>
      <w:r w:rsidRPr="004C5F3A">
        <w:rPr>
          <w:rFonts w:ascii="Times New Roman" w:hAnsi="Times New Roman" w:cs="Times New Roman"/>
          <w:sz w:val="28"/>
          <w:szCs w:val="28"/>
          <w:lang w:val="uz-Cyrl-UZ"/>
        </w:rPr>
        <w:br/>
        <w:t>2021 йил 28 июлдаги ПҚ-5199-сон</w:t>
      </w:r>
      <w:hyperlink r:id="rId5" w:history="1">
        <w:r w:rsidRPr="004C5F3A">
          <w:rPr>
            <w:rFonts w:ascii="Times New Roman" w:hAnsi="Times New Roman" w:cs="Times New Roman"/>
            <w:sz w:val="28"/>
            <w:szCs w:val="28"/>
            <w:lang w:val="uz-Cyrl-UZ"/>
          </w:rPr>
          <w:t xml:space="preserve"> қарорининг </w:t>
        </w:r>
      </w:hyperlink>
      <w:r w:rsidRPr="004C5F3A">
        <w:rPr>
          <w:rFonts w:ascii="Times New Roman" w:hAnsi="Times New Roman" w:cs="Times New Roman"/>
          <w:sz w:val="28"/>
          <w:szCs w:val="28"/>
          <w:lang w:val="uz-Cyrl-UZ"/>
        </w:rPr>
        <w:t xml:space="preserve">2-иловасига кирган тиббиёт марказлари ҳамда шаҳар ва туман тиббиёт бирлашмаларидан аҳоли сони энг </w:t>
      </w:r>
      <w:r w:rsidRPr="004C5F3A">
        <w:rPr>
          <w:rFonts w:ascii="Times New Roman" w:hAnsi="Times New Roman" w:cs="Times New Roman"/>
          <w:sz w:val="28"/>
          <w:szCs w:val="28"/>
          <w:lang w:val="uz-Cyrl-UZ"/>
        </w:rPr>
        <w:lastRenderedPageBreak/>
        <w:t xml:space="preserve">кам ва кўп истиқомат қиладиган тиббиёт муассасалари ва вилоят кўп тармоқли тиббиёт марказлари ҳамда Республика ихтисослаштирилган Она ва бола саломатлиги Илмий амалий тиббиёт марказининг ҳудудий филиалларида амалда бўлган тиббий хизматларни нархларини ўрганиш бўйича </w:t>
      </w:r>
      <w:r>
        <w:rPr>
          <w:rFonts w:ascii="Times New Roman" w:hAnsi="Times New Roman" w:cs="Times New Roman"/>
          <w:sz w:val="28"/>
          <w:szCs w:val="28"/>
          <w:lang w:val="uz-Cyrl-UZ"/>
        </w:rPr>
        <w:t xml:space="preserve">маълумотнома тайёрланди. </w:t>
      </w:r>
    </w:p>
    <w:p w14:paraId="4642F309" w14:textId="3D2975C6" w:rsidR="007A6FE9" w:rsidRDefault="007A6FE9" w:rsidP="003B70FE">
      <w:pPr>
        <w:pStyle w:val="a3"/>
        <w:numPr>
          <w:ilvl w:val="0"/>
          <w:numId w:val="3"/>
        </w:numPr>
        <w:tabs>
          <w:tab w:val="left" w:pos="1134"/>
        </w:tabs>
        <w:spacing w:after="0"/>
        <w:ind w:left="0" w:firstLine="709"/>
        <w:jc w:val="both"/>
        <w:rPr>
          <w:rFonts w:ascii="Times New Roman" w:hAnsi="Times New Roman" w:cs="Times New Roman"/>
          <w:sz w:val="28"/>
          <w:szCs w:val="28"/>
          <w:lang w:val="uz-Cyrl-UZ"/>
        </w:rPr>
      </w:pPr>
      <w:r w:rsidRPr="004C5F3A">
        <w:rPr>
          <w:rFonts w:ascii="Times New Roman" w:hAnsi="Times New Roman" w:cs="Times New Roman"/>
          <w:sz w:val="28"/>
          <w:szCs w:val="28"/>
          <w:lang w:val="uz-Cyrl-UZ"/>
        </w:rPr>
        <w:t>Туркия давлати эскперти Hasan Ghagil</w:t>
      </w:r>
      <w:r>
        <w:rPr>
          <w:rFonts w:ascii="Times New Roman" w:hAnsi="Times New Roman" w:cs="Times New Roman"/>
          <w:sz w:val="28"/>
          <w:szCs w:val="28"/>
          <w:lang w:val="uz-Cyrl-UZ"/>
        </w:rPr>
        <w:t>нинг сўровига асосан Тошкент шаҳри ва Сирдарё вилояти 2024 йил тиббиёт муассасаларининг таҳлил жадваллари таёрланиб тақдим қилинди.</w:t>
      </w:r>
    </w:p>
    <w:sectPr w:rsidR="007A6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neric2-Regular">
    <w:altName w:val="Liberation 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B7F"/>
    <w:multiLevelType w:val="hybridMultilevel"/>
    <w:tmpl w:val="43D6FC36"/>
    <w:lvl w:ilvl="0" w:tplc="39166E8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A9B55DB"/>
    <w:multiLevelType w:val="hybridMultilevel"/>
    <w:tmpl w:val="43D6FC36"/>
    <w:lvl w:ilvl="0" w:tplc="39166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6F763A"/>
    <w:multiLevelType w:val="hybridMultilevel"/>
    <w:tmpl w:val="43D6FC36"/>
    <w:lvl w:ilvl="0" w:tplc="39166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3163F9"/>
    <w:multiLevelType w:val="hybridMultilevel"/>
    <w:tmpl w:val="43D6FC36"/>
    <w:lvl w:ilvl="0" w:tplc="39166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11"/>
    <w:rsid w:val="00137A9E"/>
    <w:rsid w:val="00197EB4"/>
    <w:rsid w:val="001D66CD"/>
    <w:rsid w:val="00223035"/>
    <w:rsid w:val="002400B2"/>
    <w:rsid w:val="00397C78"/>
    <w:rsid w:val="003F4003"/>
    <w:rsid w:val="004006CC"/>
    <w:rsid w:val="004C5F3A"/>
    <w:rsid w:val="004E75F3"/>
    <w:rsid w:val="004F607D"/>
    <w:rsid w:val="005A4C31"/>
    <w:rsid w:val="005D1003"/>
    <w:rsid w:val="00666376"/>
    <w:rsid w:val="007A6FE9"/>
    <w:rsid w:val="007E49F5"/>
    <w:rsid w:val="00894B81"/>
    <w:rsid w:val="00A0797A"/>
    <w:rsid w:val="00A1051B"/>
    <w:rsid w:val="00A32E2A"/>
    <w:rsid w:val="00A958F8"/>
    <w:rsid w:val="00B055E3"/>
    <w:rsid w:val="00B55B7F"/>
    <w:rsid w:val="00BA78EA"/>
    <w:rsid w:val="00C002DE"/>
    <w:rsid w:val="00C26DD5"/>
    <w:rsid w:val="00C96411"/>
    <w:rsid w:val="00CC3402"/>
    <w:rsid w:val="00DD53E6"/>
    <w:rsid w:val="00E16428"/>
    <w:rsid w:val="00E42A57"/>
    <w:rsid w:val="00E90E1C"/>
    <w:rsid w:val="00E97FD8"/>
    <w:rsid w:val="00F2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D17E"/>
  <w15:chartTrackingRefBased/>
  <w15:docId w15:val="{7C49A5E6-6365-4023-B933-B5FA1C78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FD8"/>
    <w:pPr>
      <w:ind w:left="720"/>
      <w:contextualSpacing/>
    </w:pPr>
  </w:style>
  <w:style w:type="paragraph" w:customStyle="1" w:styleId="Default">
    <w:name w:val="Default"/>
    <w:rsid w:val="001D66CD"/>
    <w:pPr>
      <w:autoSpaceDE w:val="0"/>
      <w:autoSpaceDN w:val="0"/>
      <w:adjustRightInd w:val="0"/>
      <w:spacing w:after="0" w:line="240" w:lineRule="auto"/>
    </w:pPr>
    <w:rPr>
      <w:rFonts w:ascii="Generic2-Regular" w:hAnsi="Generic2-Regular" w:cs="Generic2-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2025-04-11T07:47:00Z</dcterms:created>
  <dcterms:modified xsi:type="dcterms:W3CDTF">2025-04-11T07:48:00Z</dcterms:modified>
</cp:coreProperties>
</file>