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5CAC" w14:textId="77777777" w:rsidR="00621342" w:rsidRDefault="00621342" w:rsidP="0062134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E97FD8">
        <w:rPr>
          <w:rFonts w:ascii="Times New Roman" w:hAnsi="Times New Roman" w:cs="Times New Roman"/>
          <w:b/>
          <w:sz w:val="28"/>
          <w:lang w:val="uz-Cyrl-UZ"/>
        </w:rPr>
        <w:t>Бюджетни шакллантириш ва ижро этиш бўлими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 ва</w:t>
      </w:r>
    </w:p>
    <w:p w14:paraId="261B87DB" w14:textId="6ACA32C3" w:rsidR="00621342" w:rsidRDefault="00621342" w:rsidP="0062134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 xml:space="preserve"> Тиббий хизматлар тарифларни белгилаш бўлими томонидан</w:t>
      </w:r>
      <w:r w:rsidRPr="00E97FD8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lang w:val="uz-Cyrl-UZ"/>
        </w:rPr>
        <w:br/>
        <w:t xml:space="preserve">2025 йил 21-25 апрел кунлари бажарилган ишлар юзасидан  </w:t>
      </w:r>
    </w:p>
    <w:p w14:paraId="09379369" w14:textId="77777777" w:rsidR="00621342" w:rsidRDefault="00621342" w:rsidP="0062134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 xml:space="preserve">Маълумот </w:t>
      </w:r>
    </w:p>
    <w:p w14:paraId="341ED51F" w14:textId="77777777" w:rsidR="00621342" w:rsidRDefault="00621342" w:rsidP="00621342">
      <w:pPr>
        <w:pStyle w:val="a3"/>
        <w:tabs>
          <w:tab w:val="left" w:pos="142"/>
          <w:tab w:val="left" w:pos="993"/>
          <w:tab w:val="left" w:pos="1134"/>
          <w:tab w:val="left" w:pos="1701"/>
        </w:tabs>
        <w:jc w:val="both"/>
        <w:rPr>
          <w:rFonts w:ascii="Times New Roman" w:hAnsi="Times New Roman" w:cs="Times New Roman"/>
          <w:sz w:val="28"/>
          <w:lang w:val="uz-Cyrl-UZ"/>
        </w:rPr>
      </w:pPr>
    </w:p>
    <w:p w14:paraId="0DF956FD" w14:textId="433BFB92" w:rsidR="00621342" w:rsidRPr="00D74901" w:rsidRDefault="00621342" w:rsidP="005661A3">
      <w:pPr>
        <w:pStyle w:val="a3"/>
        <w:numPr>
          <w:ilvl w:val="0"/>
          <w:numId w:val="5"/>
        </w:numPr>
        <w:tabs>
          <w:tab w:val="left" w:pos="142"/>
          <w:tab w:val="left" w:pos="1134"/>
          <w:tab w:val="left" w:pos="1276"/>
          <w:tab w:val="left" w:pos="1701"/>
        </w:tabs>
        <w:ind w:left="0" w:firstLine="658"/>
        <w:jc w:val="both"/>
        <w:rPr>
          <w:rFonts w:ascii="Times New Roman" w:hAnsi="Times New Roman" w:cs="Times New Roman"/>
          <w:sz w:val="28"/>
          <w:lang w:val="uz-Cyrl-UZ"/>
        </w:rPr>
      </w:pPr>
      <w:r w:rsidRPr="00D74901">
        <w:rPr>
          <w:rFonts w:ascii="Times New Roman" w:hAnsi="Times New Roman" w:cs="Times New Roman"/>
          <w:sz w:val="28"/>
          <w:lang w:val="uz-Cyrl-UZ"/>
        </w:rPr>
        <w:t xml:space="preserve">Бюджетни шакллантириш ва ижро этиш бўлими томонидан </w:t>
      </w:r>
      <w:r w:rsidRPr="00D74901">
        <w:rPr>
          <w:rFonts w:ascii="Times New Roman" w:hAnsi="Times New Roman" w:cs="Times New Roman"/>
          <w:sz w:val="28"/>
          <w:lang w:val="uz-Cyrl-UZ"/>
        </w:rPr>
        <w:br/>
        <w:t xml:space="preserve">ЭДО электрон тизимига келиб тушган 2 та мурожаат хатига жавоб хатлари тайёрланди ижроси таъминланди ҳамда 2 та ижродаги хат назоратдан ечилди. Шунингдек, тизим  орқали ДТСЖ худудий филиаллари хамда марказий аппарат бўлимлари  томонидан тегишлилиги бўйича келишиш учун келган </w:t>
      </w:r>
      <w:r w:rsidR="005661A3" w:rsidRPr="00D74901">
        <w:rPr>
          <w:rFonts w:ascii="Times New Roman" w:hAnsi="Times New Roman" w:cs="Times New Roman"/>
          <w:sz w:val="28"/>
          <w:lang w:val="uz-Cyrl-UZ"/>
        </w:rPr>
        <w:t>9</w:t>
      </w:r>
      <w:r w:rsidRPr="00D74901">
        <w:rPr>
          <w:rFonts w:ascii="Times New Roman" w:hAnsi="Times New Roman" w:cs="Times New Roman"/>
          <w:sz w:val="28"/>
          <w:lang w:val="uz-Cyrl-UZ"/>
        </w:rPr>
        <w:t xml:space="preserve"> та хатлар атрофлича ўрганилди ва келишилди. </w:t>
      </w:r>
    </w:p>
    <w:p w14:paraId="50595D2C" w14:textId="610A5027" w:rsidR="00621342" w:rsidRPr="00D74901" w:rsidRDefault="00621342" w:rsidP="005661A3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4901">
        <w:rPr>
          <w:rFonts w:ascii="Times New Roman" w:hAnsi="Times New Roman" w:cs="Times New Roman"/>
          <w:sz w:val="28"/>
          <w:szCs w:val="28"/>
          <w:lang w:val="uz-Cyrl-UZ"/>
        </w:rPr>
        <w:t>Иқтисодиёт ва молия вазирлигига Давлат тиббий суғуртаси жамғармасининг 2025 йил учун даромадлар ва харажатлар тақсимотини тасдиқлаш тўғрисидаги баённомада назарда тутилган маблағлар тўғрисида маълумот</w:t>
      </w:r>
      <w:r w:rsidR="00294D4A" w:rsidRPr="00D74901">
        <w:rPr>
          <w:rFonts w:ascii="Times New Roman" w:hAnsi="Times New Roman" w:cs="Times New Roman"/>
          <w:sz w:val="28"/>
          <w:szCs w:val="28"/>
          <w:lang w:val="uz-Cyrl-UZ"/>
        </w:rPr>
        <w:t>лар тайёрланди</w:t>
      </w:r>
      <w:r w:rsidRPr="00D7490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14:paraId="0F5842D8" w14:textId="39C711A8" w:rsidR="00621342" w:rsidRPr="00D74901" w:rsidRDefault="00621342" w:rsidP="005661A3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4901">
        <w:rPr>
          <w:rFonts w:ascii="Times New Roman" w:hAnsi="Times New Roman" w:cs="Times New Roman"/>
          <w:sz w:val="28"/>
          <w:lang w:val="uz-Cyrl-UZ"/>
        </w:rPr>
        <w:t>Жамғарманинг ҳудудий бўлинмаларига Глобал бюджет ва ҳар бир даволанган ҳолат бўйича базавий ставка миқдорида якуний тўловлар амалга оширилди.</w:t>
      </w:r>
    </w:p>
    <w:p w14:paraId="24FD3106" w14:textId="537AD9A6" w:rsidR="007870CB" w:rsidRPr="00D74901" w:rsidRDefault="007870CB" w:rsidP="007870CB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4901">
        <w:rPr>
          <w:rFonts w:ascii="Times New Roman" w:hAnsi="Times New Roman" w:cs="Times New Roman"/>
          <w:sz w:val="28"/>
          <w:szCs w:val="28"/>
          <w:lang w:val="uz-Cyrl-UZ"/>
        </w:rPr>
        <w:t>Жорий йил май ойида Вазирлар Маҳкамасининг фақат соғлиқни сақлаш масаласига доир Раёсатини ўтказиш режа қилинган. Ушбу йиғилишга маълумотлар тайёрланди.</w:t>
      </w:r>
    </w:p>
    <w:p w14:paraId="1F63C5D8" w14:textId="2C24499E" w:rsidR="00621342" w:rsidRPr="00D74901" w:rsidRDefault="00621342" w:rsidP="005661A3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4901">
        <w:rPr>
          <w:rFonts w:ascii="Times New Roman" w:hAnsi="Times New Roman" w:cs="Times New Roman"/>
          <w:sz w:val="28"/>
          <w:szCs w:val="28"/>
          <w:lang w:val="uz-Cyrl-UZ"/>
        </w:rPr>
        <w:t>Тиббий хизматларни нархини ўртача ўрин кунга нисбатан PUAN бўйича хизматлар нархи коэффицентлар асосида ишлаб чиқилди.</w:t>
      </w:r>
    </w:p>
    <w:p w14:paraId="51A9BF6B" w14:textId="77777777" w:rsidR="00621342" w:rsidRPr="00D74901" w:rsidRDefault="00621342" w:rsidP="005661A3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4901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 жамғармаси ҳамда Лойиҳа офиси иштирокида базавий нархларни ишлаб чиқиш юзасидан ўтказилган йиғилишда қатнашилди ва тегишли таклифлар киритилди.</w:t>
      </w:r>
    </w:p>
    <w:p w14:paraId="78213E70" w14:textId="77777777" w:rsidR="00621342" w:rsidRPr="00D74901" w:rsidRDefault="00621342" w:rsidP="005661A3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4901">
        <w:rPr>
          <w:rFonts w:ascii="Times New Roman" w:hAnsi="Times New Roman" w:cs="Times New Roman"/>
          <w:sz w:val="28"/>
          <w:szCs w:val="28"/>
          <w:lang w:val="uz-Cyrl-UZ"/>
        </w:rPr>
        <w:t xml:space="preserve">Туркия давлати </w:t>
      </w:r>
      <w:r w:rsidRPr="00D74901">
        <w:rPr>
          <w:rFonts w:ascii="Times New Roman" w:hAnsi="Times New Roman" w:cs="Times New Roman"/>
          <w:sz w:val="28"/>
          <w:lang w:val="uz-Cyrl-UZ"/>
        </w:rPr>
        <w:t>эскпертлари билан бир неччи маротаба тажриба алмашилиб, тегишли маълумотлар олинди.</w:t>
      </w:r>
    </w:p>
    <w:p w14:paraId="2E655556" w14:textId="77777777" w:rsidR="00621342" w:rsidRPr="00D74901" w:rsidRDefault="00621342" w:rsidP="007870CB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0878775" w14:textId="77777777" w:rsidR="00621342" w:rsidRDefault="00621342" w:rsidP="0062134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A64445B" w14:textId="77777777" w:rsidR="00621342" w:rsidRPr="00F7797C" w:rsidRDefault="00621342" w:rsidP="00621342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F7797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Бюджетни шакллантириш </w:t>
      </w:r>
    </w:p>
    <w:p w14:paraId="239F4163" w14:textId="77777777" w:rsidR="00621342" w:rsidRDefault="00621342" w:rsidP="00621342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7797C">
        <w:rPr>
          <w:rFonts w:ascii="Times New Roman" w:hAnsi="Times New Roman" w:cs="Times New Roman"/>
          <w:b/>
          <w:sz w:val="28"/>
          <w:szCs w:val="28"/>
          <w:lang w:val="uz-Cyrl-UZ"/>
        </w:rPr>
        <w:tab/>
        <w:t xml:space="preserve">ва ижро этиш бўлими </w:t>
      </w:r>
    </w:p>
    <w:p w14:paraId="2F9C283D" w14:textId="77777777" w:rsidR="00621342" w:rsidRPr="00F7797C" w:rsidRDefault="00621342" w:rsidP="0062134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F7797C">
        <w:rPr>
          <w:rFonts w:ascii="Times New Roman" w:hAnsi="Times New Roman" w:cs="Times New Roman"/>
          <w:b/>
          <w:sz w:val="28"/>
          <w:szCs w:val="28"/>
          <w:lang w:val="uz-Cyrl-UZ"/>
        </w:rPr>
        <w:t>бошлиғи ўринбосари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</w:t>
      </w:r>
      <w:r w:rsidRPr="00F779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</w:t>
      </w:r>
      <w:r w:rsidRPr="00F7797C">
        <w:rPr>
          <w:rFonts w:ascii="Times New Roman" w:hAnsi="Times New Roman" w:cs="Times New Roman"/>
          <w:b/>
          <w:sz w:val="28"/>
          <w:szCs w:val="28"/>
          <w:lang w:val="uz-Cyrl-UZ"/>
        </w:rPr>
        <w:t>О. Суванов</w:t>
      </w:r>
    </w:p>
    <w:p w14:paraId="218356AF" w14:textId="77777777" w:rsidR="007870CB" w:rsidRDefault="007870CB" w:rsidP="0062134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33C05812" w14:textId="77777777" w:rsidR="007870CB" w:rsidRDefault="007870CB" w:rsidP="0062134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09892EC9" w14:textId="779B2ECF" w:rsidR="007870CB" w:rsidRDefault="007870CB" w:rsidP="0062134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175FAC58" w14:textId="4C636A3C" w:rsidR="007870CB" w:rsidRDefault="007870CB" w:rsidP="0062134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1CEF5777" w14:textId="77777777" w:rsidR="007870CB" w:rsidRDefault="007870CB" w:rsidP="0062134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69D8C991" w14:textId="77777777" w:rsidR="007870CB" w:rsidRDefault="007870CB" w:rsidP="0062134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sectPr w:rsidR="0078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neric2-Regular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B7F"/>
    <w:multiLevelType w:val="hybridMultilevel"/>
    <w:tmpl w:val="43D6FC36"/>
    <w:lvl w:ilvl="0" w:tplc="39166E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A9B55DB"/>
    <w:multiLevelType w:val="hybridMultilevel"/>
    <w:tmpl w:val="43D6FC36"/>
    <w:lvl w:ilvl="0" w:tplc="39166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83783"/>
    <w:multiLevelType w:val="hybridMultilevel"/>
    <w:tmpl w:val="43D6FC36"/>
    <w:lvl w:ilvl="0" w:tplc="39166E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F763A"/>
    <w:multiLevelType w:val="hybridMultilevel"/>
    <w:tmpl w:val="43D6FC36"/>
    <w:lvl w:ilvl="0" w:tplc="39166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6179E"/>
    <w:multiLevelType w:val="hybridMultilevel"/>
    <w:tmpl w:val="43D6FC36"/>
    <w:lvl w:ilvl="0" w:tplc="39166E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163F9"/>
    <w:multiLevelType w:val="hybridMultilevel"/>
    <w:tmpl w:val="C53E8FD8"/>
    <w:lvl w:ilvl="0" w:tplc="FEB4E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86885">
    <w:abstractNumId w:val="0"/>
  </w:num>
  <w:num w:numId="2" w16cid:durableId="850295074">
    <w:abstractNumId w:val="3"/>
  </w:num>
  <w:num w:numId="3" w16cid:durableId="298876699">
    <w:abstractNumId w:val="5"/>
  </w:num>
  <w:num w:numId="4" w16cid:durableId="1750227073">
    <w:abstractNumId w:val="1"/>
  </w:num>
  <w:num w:numId="5" w16cid:durableId="1966812831">
    <w:abstractNumId w:val="2"/>
  </w:num>
  <w:num w:numId="6" w16cid:durableId="3241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11"/>
    <w:rsid w:val="00137A9E"/>
    <w:rsid w:val="00197EB4"/>
    <w:rsid w:val="001D66CD"/>
    <w:rsid w:val="00223035"/>
    <w:rsid w:val="002400B2"/>
    <w:rsid w:val="00283DA2"/>
    <w:rsid w:val="00294D4A"/>
    <w:rsid w:val="002D23B8"/>
    <w:rsid w:val="00397C78"/>
    <w:rsid w:val="003A3044"/>
    <w:rsid w:val="003B6CA1"/>
    <w:rsid w:val="003F4003"/>
    <w:rsid w:val="004006CC"/>
    <w:rsid w:val="004749E1"/>
    <w:rsid w:val="004B416C"/>
    <w:rsid w:val="004C5F3A"/>
    <w:rsid w:val="004E75F3"/>
    <w:rsid w:val="004F607D"/>
    <w:rsid w:val="005661A3"/>
    <w:rsid w:val="005A4C31"/>
    <w:rsid w:val="005D1003"/>
    <w:rsid w:val="00621342"/>
    <w:rsid w:val="00666376"/>
    <w:rsid w:val="006B56EB"/>
    <w:rsid w:val="006C1345"/>
    <w:rsid w:val="00755FB0"/>
    <w:rsid w:val="007870CB"/>
    <w:rsid w:val="007967A4"/>
    <w:rsid w:val="007A6FE9"/>
    <w:rsid w:val="007E49F5"/>
    <w:rsid w:val="0089211A"/>
    <w:rsid w:val="00893FB3"/>
    <w:rsid w:val="00894B81"/>
    <w:rsid w:val="008D353B"/>
    <w:rsid w:val="008E1D51"/>
    <w:rsid w:val="00951A74"/>
    <w:rsid w:val="00965EB3"/>
    <w:rsid w:val="00A0797A"/>
    <w:rsid w:val="00A1051B"/>
    <w:rsid w:val="00A32E2A"/>
    <w:rsid w:val="00A3365B"/>
    <w:rsid w:val="00A832E4"/>
    <w:rsid w:val="00A958F8"/>
    <w:rsid w:val="00B055E3"/>
    <w:rsid w:val="00B55B7F"/>
    <w:rsid w:val="00BA78EA"/>
    <w:rsid w:val="00C002DE"/>
    <w:rsid w:val="00C26DD5"/>
    <w:rsid w:val="00C96411"/>
    <w:rsid w:val="00CC3402"/>
    <w:rsid w:val="00D7292C"/>
    <w:rsid w:val="00D74901"/>
    <w:rsid w:val="00DD53E6"/>
    <w:rsid w:val="00E16428"/>
    <w:rsid w:val="00E26CEF"/>
    <w:rsid w:val="00E42A57"/>
    <w:rsid w:val="00E90E1C"/>
    <w:rsid w:val="00E97FD8"/>
    <w:rsid w:val="00EF0C10"/>
    <w:rsid w:val="00F26102"/>
    <w:rsid w:val="00F648A5"/>
    <w:rsid w:val="00F7797C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17E"/>
  <w15:chartTrackingRefBased/>
  <w15:docId w15:val="{7C49A5E6-6365-4023-B933-B5FA1C78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D8"/>
    <w:pPr>
      <w:ind w:left="720"/>
      <w:contextualSpacing/>
    </w:pPr>
  </w:style>
  <w:style w:type="paragraph" w:customStyle="1" w:styleId="Default">
    <w:name w:val="Default"/>
    <w:rsid w:val="001D66CD"/>
    <w:pPr>
      <w:autoSpaceDE w:val="0"/>
      <w:autoSpaceDN w:val="0"/>
      <w:adjustRightInd w:val="0"/>
      <w:spacing w:after="0" w:line="240" w:lineRule="auto"/>
    </w:pPr>
    <w:rPr>
      <w:rFonts w:ascii="Generic2-Regular" w:hAnsi="Generic2-Regular" w:cs="Generic2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2025-04-18T12:28:00Z</dcterms:created>
  <dcterms:modified xsi:type="dcterms:W3CDTF">2025-04-25T13:58:00Z</dcterms:modified>
</cp:coreProperties>
</file>